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D63C1" w:rsidRDefault="00CD63C1" w:rsidP="00CD63C1">
      <w:pPr>
        <w:jc w:val="center"/>
        <w:rPr>
          <w:rFonts w:ascii="黑体" w:eastAsia="黑体" w:hAnsi="宋体"/>
          <w:color w:val="FF0000"/>
          <w:spacing w:val="32"/>
          <w:sz w:val="48"/>
        </w:rPr>
      </w:pPr>
      <w:r>
        <w:rPr>
          <w:rFonts w:ascii="黑体" w:eastAsia="黑体" w:hAnsi="宋体" w:hint="eastAsia"/>
          <w:color w:val="FF0000"/>
          <w:spacing w:val="32"/>
          <w:sz w:val="48"/>
        </w:rPr>
        <w:t>中国港口协会集装箱分会文件</w:t>
      </w:r>
    </w:p>
    <w:p w:rsidR="00CD63C1" w:rsidRDefault="00CD63C1" w:rsidP="00CD63C1">
      <w:pPr>
        <w:jc w:val="center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(201</w:t>
      </w:r>
      <w:r w:rsidR="002F4493">
        <w:rPr>
          <w:rFonts w:ascii="宋体" w:hAnsi="宋体" w:hint="eastAsia"/>
          <w:sz w:val="28"/>
        </w:rPr>
        <w:t>9</w:t>
      </w:r>
      <w:r>
        <w:rPr>
          <w:rFonts w:ascii="宋体" w:hAnsi="宋体" w:hint="eastAsia"/>
          <w:sz w:val="28"/>
        </w:rPr>
        <w:t>)中</w:t>
      </w:r>
      <w:proofErr w:type="gramStart"/>
      <w:r>
        <w:rPr>
          <w:rFonts w:ascii="宋体" w:hAnsi="宋体" w:hint="eastAsia"/>
          <w:sz w:val="28"/>
        </w:rPr>
        <w:t>港集发</w:t>
      </w:r>
      <w:proofErr w:type="gramEnd"/>
      <w:r>
        <w:rPr>
          <w:rFonts w:ascii="宋体" w:hAnsi="宋体" w:hint="eastAsia"/>
          <w:sz w:val="28"/>
        </w:rPr>
        <w:t>字第</w:t>
      </w:r>
      <w:r w:rsidR="000661C4">
        <w:rPr>
          <w:rFonts w:ascii="宋体" w:hAnsi="宋体" w:hint="eastAsia"/>
          <w:sz w:val="28"/>
        </w:rPr>
        <w:t>0</w:t>
      </w:r>
      <w:r w:rsidR="000661C4">
        <w:rPr>
          <w:rFonts w:ascii="宋体" w:hAnsi="宋体"/>
          <w:sz w:val="28"/>
        </w:rPr>
        <w:t>1</w:t>
      </w:r>
      <w:r w:rsidR="00CC267B">
        <w:rPr>
          <w:rFonts w:ascii="宋体" w:hAnsi="宋体"/>
          <w:sz w:val="28"/>
        </w:rPr>
        <w:t>1</w:t>
      </w:r>
      <w:r>
        <w:rPr>
          <w:rFonts w:ascii="宋体" w:hAnsi="宋体" w:hint="eastAsia"/>
          <w:sz w:val="28"/>
        </w:rPr>
        <w:t>号</w:t>
      </w:r>
    </w:p>
    <w:p w:rsidR="00CD63C1" w:rsidRDefault="00131735" w:rsidP="00CD63C1">
      <w:pPr>
        <w:jc w:val="center"/>
        <w:rPr>
          <w:rFonts w:ascii="宋体" w:hAnsi="宋体"/>
          <w:sz w:val="18"/>
        </w:rPr>
      </w:pPr>
      <w:r>
        <w:rPr>
          <w:rFonts w:ascii="宋体" w:hAnsi="宋体"/>
          <w:noProof/>
          <w:sz w:val="28"/>
        </w:rPr>
        <w:pict>
          <v:line id="_x0000_s1027" style="position:absolute;left:0;text-align:left;z-index:251658240" from="5.4pt,2.85pt" to="417pt,2.85pt" o:allowincell="f" strokecolor="red" strokeweight="1.5pt"/>
        </w:pict>
      </w:r>
    </w:p>
    <w:p w:rsidR="00307370" w:rsidRDefault="009D3325" w:rsidP="00307370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307370">
        <w:rPr>
          <w:rFonts w:ascii="黑体" w:eastAsia="黑体" w:hAnsi="黑体" w:hint="eastAsia"/>
          <w:sz w:val="32"/>
          <w:szCs w:val="32"/>
        </w:rPr>
        <w:t>关于召开中</w:t>
      </w:r>
      <w:r w:rsidR="00307370">
        <w:rPr>
          <w:rFonts w:ascii="黑体" w:eastAsia="黑体" w:hAnsi="黑体" w:hint="eastAsia"/>
          <w:sz w:val="32"/>
          <w:szCs w:val="32"/>
        </w:rPr>
        <w:t>国</w:t>
      </w:r>
      <w:r w:rsidRPr="00307370">
        <w:rPr>
          <w:rFonts w:ascii="黑体" w:eastAsia="黑体" w:hAnsi="黑体" w:hint="eastAsia"/>
          <w:sz w:val="32"/>
          <w:szCs w:val="32"/>
        </w:rPr>
        <w:t>港</w:t>
      </w:r>
      <w:r w:rsidR="00307370">
        <w:rPr>
          <w:rFonts w:ascii="黑体" w:eastAsia="黑体" w:hAnsi="黑体" w:hint="eastAsia"/>
          <w:sz w:val="32"/>
          <w:szCs w:val="32"/>
        </w:rPr>
        <w:t>口</w:t>
      </w:r>
      <w:r w:rsidRPr="00307370">
        <w:rPr>
          <w:rFonts w:ascii="黑体" w:eastAsia="黑体" w:hAnsi="黑体" w:hint="eastAsia"/>
          <w:sz w:val="32"/>
          <w:szCs w:val="32"/>
        </w:rPr>
        <w:t>协</w:t>
      </w:r>
      <w:r w:rsidR="00307370">
        <w:rPr>
          <w:rFonts w:ascii="黑体" w:eastAsia="黑体" w:hAnsi="黑体" w:hint="eastAsia"/>
          <w:sz w:val="32"/>
          <w:szCs w:val="32"/>
        </w:rPr>
        <w:t>会</w:t>
      </w:r>
      <w:r w:rsidRPr="00307370">
        <w:rPr>
          <w:rFonts w:ascii="黑体" w:eastAsia="黑体" w:hAnsi="黑体" w:hint="eastAsia"/>
          <w:sz w:val="32"/>
          <w:szCs w:val="32"/>
        </w:rPr>
        <w:t>集装箱分会</w:t>
      </w:r>
    </w:p>
    <w:p w:rsidR="009D3325" w:rsidRPr="00307370" w:rsidRDefault="009D3325" w:rsidP="00307370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307370">
        <w:rPr>
          <w:rFonts w:ascii="黑体" w:eastAsia="黑体" w:hAnsi="黑体" w:hint="eastAsia"/>
          <w:sz w:val="32"/>
          <w:szCs w:val="32"/>
        </w:rPr>
        <w:t>人力资源</w:t>
      </w:r>
      <w:r w:rsidR="00307370">
        <w:rPr>
          <w:rFonts w:ascii="黑体" w:eastAsia="黑体" w:hAnsi="黑体" w:hint="eastAsia"/>
          <w:sz w:val="32"/>
          <w:szCs w:val="32"/>
        </w:rPr>
        <w:t>工作组</w:t>
      </w:r>
      <w:r w:rsidRPr="00307370">
        <w:rPr>
          <w:rFonts w:ascii="黑体" w:eastAsia="黑体" w:hAnsi="黑体" w:hint="eastAsia"/>
          <w:sz w:val="32"/>
          <w:szCs w:val="32"/>
        </w:rPr>
        <w:t>201</w:t>
      </w:r>
      <w:r w:rsidR="002F4493">
        <w:rPr>
          <w:rFonts w:ascii="黑体" w:eastAsia="黑体" w:hAnsi="黑体" w:hint="eastAsia"/>
          <w:sz w:val="32"/>
          <w:szCs w:val="32"/>
        </w:rPr>
        <w:t>9</w:t>
      </w:r>
      <w:r w:rsidRPr="00307370">
        <w:rPr>
          <w:rFonts w:ascii="黑体" w:eastAsia="黑体" w:hAnsi="黑体" w:hint="eastAsia"/>
          <w:sz w:val="32"/>
          <w:szCs w:val="32"/>
        </w:rPr>
        <w:t>年度工作会议的通知</w:t>
      </w:r>
    </w:p>
    <w:p w:rsidR="00307370" w:rsidRDefault="00307370" w:rsidP="00624253">
      <w:pPr>
        <w:spacing w:line="440" w:lineRule="exact"/>
        <w:ind w:leftChars="100" w:left="210"/>
        <w:rPr>
          <w:rFonts w:ascii="宋体" w:hAnsi="宋体"/>
          <w:sz w:val="28"/>
          <w:szCs w:val="28"/>
        </w:rPr>
      </w:pPr>
    </w:p>
    <w:p w:rsidR="009D3325" w:rsidRPr="00307370" w:rsidRDefault="009D3325" w:rsidP="00307370">
      <w:pPr>
        <w:spacing w:line="360" w:lineRule="auto"/>
        <w:ind w:leftChars="100" w:left="210"/>
        <w:rPr>
          <w:rFonts w:ascii="宋体" w:hAnsi="宋体"/>
          <w:sz w:val="28"/>
          <w:szCs w:val="28"/>
        </w:rPr>
      </w:pPr>
      <w:r w:rsidRPr="00307370">
        <w:rPr>
          <w:rFonts w:ascii="宋体" w:hAnsi="宋体" w:hint="eastAsia"/>
          <w:sz w:val="28"/>
          <w:szCs w:val="28"/>
        </w:rPr>
        <w:t>中港协集装箱分会各会员单位：</w:t>
      </w:r>
    </w:p>
    <w:p w:rsidR="00C92CA1" w:rsidRPr="00307370" w:rsidRDefault="002E2D0F" w:rsidP="00307370">
      <w:pPr>
        <w:spacing w:line="360" w:lineRule="auto"/>
        <w:ind w:leftChars="100" w:left="210"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当前，</w:t>
      </w:r>
      <w:r w:rsidR="00F0715D" w:rsidRPr="00307370">
        <w:rPr>
          <w:rFonts w:ascii="宋体" w:hAnsi="宋体" w:hint="eastAsia"/>
          <w:sz w:val="28"/>
          <w:szCs w:val="28"/>
        </w:rPr>
        <w:t>世界经济</w:t>
      </w:r>
      <w:r w:rsidR="00197190">
        <w:rPr>
          <w:rFonts w:ascii="宋体" w:hAnsi="宋体" w:hint="eastAsia"/>
          <w:sz w:val="28"/>
          <w:szCs w:val="28"/>
        </w:rPr>
        <w:t>增速放缓，</w:t>
      </w:r>
      <w:r w:rsidR="00FC663B">
        <w:rPr>
          <w:rFonts w:ascii="宋体" w:hAnsi="宋体" w:hint="eastAsia"/>
          <w:sz w:val="28"/>
          <w:szCs w:val="28"/>
        </w:rPr>
        <w:t>贸易</w:t>
      </w:r>
      <w:r w:rsidR="00197190">
        <w:rPr>
          <w:rFonts w:ascii="宋体" w:hAnsi="宋体" w:hint="eastAsia"/>
          <w:sz w:val="28"/>
          <w:szCs w:val="28"/>
        </w:rPr>
        <w:t>保护主义、单边主义加剧，不稳定不确定因素明显增加，外部输入性风险上升。</w:t>
      </w:r>
      <w:r w:rsidR="00FC663B">
        <w:rPr>
          <w:rFonts w:ascii="宋体" w:hAnsi="宋体" w:hint="eastAsia"/>
          <w:sz w:val="28"/>
          <w:szCs w:val="28"/>
        </w:rPr>
        <w:t>同时，</w:t>
      </w:r>
      <w:r w:rsidR="00197190">
        <w:rPr>
          <w:rFonts w:ascii="宋体" w:hAnsi="宋体" w:hint="eastAsia"/>
          <w:sz w:val="28"/>
          <w:szCs w:val="28"/>
        </w:rPr>
        <w:t>国内经济下行压力加大，消费增速减慢，有效投资增长</w:t>
      </w:r>
      <w:r w:rsidR="005A27BD">
        <w:rPr>
          <w:rFonts w:ascii="宋体" w:hAnsi="宋体" w:hint="eastAsia"/>
          <w:sz w:val="28"/>
          <w:szCs w:val="28"/>
        </w:rPr>
        <w:t>不足</w:t>
      </w:r>
      <w:r w:rsidR="00E83A70">
        <w:rPr>
          <w:rFonts w:ascii="宋体" w:hAnsi="宋体" w:hint="eastAsia"/>
          <w:sz w:val="28"/>
          <w:szCs w:val="28"/>
        </w:rPr>
        <w:t>，</w:t>
      </w:r>
      <w:r w:rsidR="00197190">
        <w:rPr>
          <w:rFonts w:ascii="宋体" w:hAnsi="宋体" w:hint="eastAsia"/>
          <w:sz w:val="28"/>
          <w:szCs w:val="28"/>
        </w:rPr>
        <w:t>实体经济困难较多。</w:t>
      </w:r>
      <w:proofErr w:type="gramStart"/>
      <w:r w:rsidR="00CC267B">
        <w:rPr>
          <w:rFonts w:ascii="宋体" w:hAnsi="宋体" w:hint="eastAsia"/>
          <w:sz w:val="28"/>
          <w:szCs w:val="28"/>
        </w:rPr>
        <w:t>为了稳</w:t>
      </w:r>
      <w:proofErr w:type="gramEnd"/>
      <w:r w:rsidR="00CC267B">
        <w:rPr>
          <w:rFonts w:ascii="宋体" w:hAnsi="宋体" w:hint="eastAsia"/>
          <w:sz w:val="28"/>
          <w:szCs w:val="28"/>
        </w:rPr>
        <w:t>经济、稳增长，</w:t>
      </w:r>
      <w:r w:rsidR="00E83A70">
        <w:rPr>
          <w:rFonts w:ascii="宋体" w:hAnsi="宋体" w:hint="eastAsia"/>
          <w:sz w:val="28"/>
          <w:szCs w:val="28"/>
        </w:rPr>
        <w:t>国家</w:t>
      </w:r>
      <w:r w:rsidR="005A27BD">
        <w:rPr>
          <w:rFonts w:ascii="宋体" w:hAnsi="宋体" w:hint="eastAsia"/>
          <w:sz w:val="28"/>
          <w:szCs w:val="28"/>
        </w:rPr>
        <w:t>已</w:t>
      </w:r>
      <w:r w:rsidR="00E3367D">
        <w:rPr>
          <w:rFonts w:ascii="宋体" w:hAnsi="宋体" w:hint="eastAsia"/>
          <w:sz w:val="28"/>
          <w:szCs w:val="28"/>
        </w:rPr>
        <w:t>在两会后逐步</w:t>
      </w:r>
      <w:r w:rsidR="00E83A70">
        <w:rPr>
          <w:rFonts w:ascii="宋体" w:hAnsi="宋体" w:hint="eastAsia"/>
          <w:sz w:val="28"/>
          <w:szCs w:val="28"/>
        </w:rPr>
        <w:t>实施更大规模的减税措施和明显降低企业社保缴费负担</w:t>
      </w:r>
      <w:r w:rsidR="00197190">
        <w:rPr>
          <w:rFonts w:ascii="宋体" w:hAnsi="宋体" w:hint="eastAsia"/>
          <w:sz w:val="28"/>
          <w:szCs w:val="28"/>
        </w:rPr>
        <w:t>，</w:t>
      </w:r>
      <w:r w:rsidR="001740A0">
        <w:rPr>
          <w:rFonts w:ascii="宋体" w:hAnsi="宋体" w:hint="eastAsia"/>
          <w:sz w:val="28"/>
          <w:szCs w:val="28"/>
        </w:rPr>
        <w:t>但</w:t>
      </w:r>
      <w:r w:rsidR="00FC663B">
        <w:rPr>
          <w:rFonts w:ascii="宋体" w:hAnsi="宋体" w:hint="eastAsia"/>
          <w:sz w:val="28"/>
          <w:szCs w:val="28"/>
        </w:rPr>
        <w:t>今年</w:t>
      </w:r>
      <w:r w:rsidR="002E6680" w:rsidRPr="00307370">
        <w:rPr>
          <w:rFonts w:ascii="宋体" w:hAnsi="宋体" w:hint="eastAsia"/>
          <w:sz w:val="28"/>
          <w:szCs w:val="28"/>
        </w:rPr>
        <w:t>国内港航业面临</w:t>
      </w:r>
      <w:r w:rsidR="00FC663B">
        <w:rPr>
          <w:rFonts w:ascii="宋体" w:hAnsi="宋体" w:hint="eastAsia"/>
          <w:sz w:val="28"/>
          <w:szCs w:val="28"/>
        </w:rPr>
        <w:t>的外部环境</w:t>
      </w:r>
      <w:r w:rsidR="001740A0">
        <w:rPr>
          <w:rFonts w:ascii="宋体" w:hAnsi="宋体" w:hint="eastAsia"/>
          <w:sz w:val="28"/>
          <w:szCs w:val="28"/>
        </w:rPr>
        <w:t>未有明显改观</w:t>
      </w:r>
      <w:r w:rsidR="00FC663B">
        <w:rPr>
          <w:rFonts w:ascii="宋体" w:hAnsi="宋体" w:hint="eastAsia"/>
          <w:sz w:val="28"/>
          <w:szCs w:val="28"/>
        </w:rPr>
        <w:t>。</w:t>
      </w:r>
      <w:r w:rsidR="004E754B">
        <w:rPr>
          <w:rFonts w:ascii="宋体" w:hAnsi="宋体" w:hint="eastAsia"/>
          <w:sz w:val="28"/>
          <w:szCs w:val="28"/>
        </w:rPr>
        <w:t>随着国内人口红利的逐步消减，快递、外卖、</w:t>
      </w:r>
      <w:proofErr w:type="gramStart"/>
      <w:r w:rsidR="004E754B">
        <w:rPr>
          <w:rFonts w:ascii="宋体" w:hAnsi="宋体" w:hint="eastAsia"/>
          <w:sz w:val="28"/>
          <w:szCs w:val="28"/>
        </w:rPr>
        <w:t>代驾等</w:t>
      </w:r>
      <w:proofErr w:type="gramEnd"/>
      <w:r w:rsidR="004E754B">
        <w:rPr>
          <w:rFonts w:ascii="宋体" w:hAnsi="宋体" w:hint="eastAsia"/>
          <w:sz w:val="28"/>
          <w:szCs w:val="28"/>
        </w:rPr>
        <w:t>灵活就业对</w:t>
      </w:r>
      <w:r w:rsidR="00E3367D">
        <w:rPr>
          <w:rFonts w:ascii="宋体" w:hAnsi="宋体" w:hint="eastAsia"/>
          <w:sz w:val="28"/>
          <w:szCs w:val="28"/>
        </w:rPr>
        <w:t>年轻劳动者的吸引力较大，</w:t>
      </w:r>
      <w:r w:rsidR="0007741C" w:rsidRPr="00307370">
        <w:rPr>
          <w:rFonts w:ascii="宋体" w:hAnsi="宋体" w:hint="eastAsia"/>
          <w:sz w:val="28"/>
          <w:szCs w:val="28"/>
        </w:rPr>
        <w:t>国内港口企业</w:t>
      </w:r>
      <w:r w:rsidR="00E3367D">
        <w:rPr>
          <w:rFonts w:ascii="宋体" w:hAnsi="宋体" w:hint="eastAsia"/>
          <w:sz w:val="28"/>
          <w:szCs w:val="28"/>
        </w:rPr>
        <w:t>作为</w:t>
      </w:r>
      <w:r w:rsidR="0007741C">
        <w:rPr>
          <w:rFonts w:ascii="宋体" w:hAnsi="宋体" w:hint="eastAsia"/>
          <w:sz w:val="28"/>
          <w:szCs w:val="28"/>
        </w:rPr>
        <w:t>吸纳外来劳动力颇多的</w:t>
      </w:r>
      <w:r w:rsidR="004E754B">
        <w:rPr>
          <w:rFonts w:ascii="宋体" w:hAnsi="宋体" w:hint="eastAsia"/>
          <w:sz w:val="28"/>
          <w:szCs w:val="28"/>
        </w:rPr>
        <w:t>传统用工行业</w:t>
      </w:r>
      <w:r w:rsidR="00E3367D">
        <w:rPr>
          <w:rFonts w:ascii="宋体" w:hAnsi="宋体" w:hint="eastAsia"/>
          <w:sz w:val="28"/>
          <w:szCs w:val="28"/>
        </w:rPr>
        <w:t>始终</w:t>
      </w:r>
      <w:r w:rsidR="004E754B">
        <w:rPr>
          <w:rFonts w:ascii="宋体" w:hAnsi="宋体" w:hint="eastAsia"/>
          <w:sz w:val="28"/>
          <w:szCs w:val="28"/>
        </w:rPr>
        <w:t>面临着</w:t>
      </w:r>
      <w:r w:rsidR="00F0715D" w:rsidRPr="00307370">
        <w:rPr>
          <w:rFonts w:ascii="宋体" w:hAnsi="宋体" w:hint="eastAsia"/>
          <w:sz w:val="28"/>
          <w:szCs w:val="28"/>
        </w:rPr>
        <w:t>一线</w:t>
      </w:r>
      <w:r w:rsidR="00E3367D">
        <w:rPr>
          <w:rFonts w:ascii="宋体" w:hAnsi="宋体" w:hint="eastAsia"/>
          <w:sz w:val="28"/>
          <w:szCs w:val="28"/>
        </w:rPr>
        <w:t>岗位</w:t>
      </w:r>
      <w:r w:rsidR="001409F9">
        <w:rPr>
          <w:rFonts w:ascii="宋体" w:hAnsi="宋体" w:hint="eastAsia"/>
          <w:sz w:val="28"/>
          <w:szCs w:val="28"/>
        </w:rPr>
        <w:t>员工年龄老化</w:t>
      </w:r>
      <w:r w:rsidR="001740A0">
        <w:rPr>
          <w:rFonts w:ascii="宋体" w:hAnsi="宋体" w:hint="eastAsia"/>
          <w:sz w:val="28"/>
          <w:szCs w:val="28"/>
        </w:rPr>
        <w:t>，</w:t>
      </w:r>
      <w:r w:rsidR="0050679B">
        <w:rPr>
          <w:rFonts w:ascii="宋体" w:hAnsi="宋体" w:hint="eastAsia"/>
          <w:sz w:val="28"/>
          <w:szCs w:val="28"/>
        </w:rPr>
        <w:t>年轻员工</w:t>
      </w:r>
      <w:r w:rsidR="00F0715D" w:rsidRPr="00307370">
        <w:rPr>
          <w:rFonts w:ascii="宋体" w:hAnsi="宋体" w:hint="eastAsia"/>
          <w:sz w:val="28"/>
          <w:szCs w:val="28"/>
        </w:rPr>
        <w:t>招工难</w:t>
      </w:r>
      <w:r w:rsidR="0050679B">
        <w:rPr>
          <w:rFonts w:ascii="宋体" w:hAnsi="宋体" w:hint="eastAsia"/>
          <w:sz w:val="28"/>
          <w:szCs w:val="28"/>
        </w:rPr>
        <w:t>和留不住</w:t>
      </w:r>
      <w:r w:rsidR="00F0715D" w:rsidRPr="00307370">
        <w:rPr>
          <w:rFonts w:ascii="宋体" w:hAnsi="宋体" w:hint="eastAsia"/>
          <w:sz w:val="28"/>
          <w:szCs w:val="28"/>
        </w:rPr>
        <w:t>的</w:t>
      </w:r>
      <w:r w:rsidR="00E3367D">
        <w:rPr>
          <w:rFonts w:ascii="宋体" w:hAnsi="宋体" w:hint="eastAsia"/>
          <w:sz w:val="28"/>
          <w:szCs w:val="28"/>
        </w:rPr>
        <w:t>现实困难。</w:t>
      </w:r>
      <w:r w:rsidR="0007741C">
        <w:rPr>
          <w:rFonts w:ascii="宋体" w:hAnsi="宋体" w:hint="eastAsia"/>
          <w:sz w:val="28"/>
          <w:szCs w:val="28"/>
        </w:rPr>
        <w:t>港口企业也早已意识到</w:t>
      </w:r>
      <w:r w:rsidR="0050679B">
        <w:rPr>
          <w:rFonts w:ascii="宋体" w:hAnsi="宋体" w:hint="eastAsia"/>
          <w:sz w:val="28"/>
          <w:szCs w:val="28"/>
        </w:rPr>
        <w:t>用</w:t>
      </w:r>
      <w:r w:rsidR="0007741C">
        <w:rPr>
          <w:rFonts w:ascii="宋体" w:hAnsi="宋体" w:hint="eastAsia"/>
          <w:sz w:val="28"/>
          <w:szCs w:val="28"/>
        </w:rPr>
        <w:t>工成本</w:t>
      </w:r>
      <w:r w:rsidR="0050679B">
        <w:rPr>
          <w:rFonts w:ascii="宋体" w:hAnsi="宋体" w:hint="eastAsia"/>
          <w:sz w:val="28"/>
          <w:szCs w:val="28"/>
        </w:rPr>
        <w:t>的逐年攀升</w:t>
      </w:r>
      <w:r w:rsidR="00C71E58">
        <w:rPr>
          <w:rFonts w:ascii="宋体" w:hAnsi="宋体" w:hint="eastAsia"/>
          <w:sz w:val="28"/>
          <w:szCs w:val="28"/>
        </w:rPr>
        <w:t>已是</w:t>
      </w:r>
      <w:r w:rsidR="0050679B">
        <w:rPr>
          <w:rFonts w:ascii="宋体" w:hAnsi="宋体" w:hint="eastAsia"/>
          <w:sz w:val="28"/>
          <w:szCs w:val="28"/>
        </w:rPr>
        <w:t>企业无法回避的痛点，</w:t>
      </w:r>
      <w:r w:rsidR="00E3367D">
        <w:rPr>
          <w:rFonts w:ascii="宋体" w:hAnsi="宋体" w:hint="eastAsia"/>
          <w:sz w:val="28"/>
          <w:szCs w:val="28"/>
        </w:rPr>
        <w:t>今年</w:t>
      </w:r>
      <w:r w:rsidR="004E754B">
        <w:rPr>
          <w:rFonts w:ascii="宋体" w:hAnsi="宋体" w:hint="eastAsia"/>
          <w:sz w:val="28"/>
          <w:szCs w:val="28"/>
        </w:rPr>
        <w:t>国家将取消或降低一批铁路、港口收费</w:t>
      </w:r>
      <w:r w:rsidR="0050679B">
        <w:rPr>
          <w:rFonts w:ascii="宋体" w:hAnsi="宋体" w:hint="eastAsia"/>
          <w:sz w:val="28"/>
          <w:szCs w:val="28"/>
        </w:rPr>
        <w:t>，这又</w:t>
      </w:r>
      <w:r w:rsidR="0007741C">
        <w:rPr>
          <w:rFonts w:ascii="宋体" w:hAnsi="宋体" w:hint="eastAsia"/>
          <w:sz w:val="28"/>
          <w:szCs w:val="28"/>
        </w:rPr>
        <w:t>会</w:t>
      </w:r>
      <w:r w:rsidR="004E754B">
        <w:rPr>
          <w:rFonts w:ascii="宋体" w:hAnsi="宋体" w:hint="eastAsia"/>
          <w:sz w:val="28"/>
          <w:szCs w:val="28"/>
        </w:rPr>
        <w:t>对</w:t>
      </w:r>
      <w:r w:rsidR="00EE76A7" w:rsidRPr="00307370">
        <w:rPr>
          <w:rFonts w:ascii="宋体" w:hAnsi="宋体" w:hint="eastAsia"/>
          <w:sz w:val="28"/>
          <w:szCs w:val="28"/>
        </w:rPr>
        <w:t>港口企业</w:t>
      </w:r>
      <w:r w:rsidR="004E754B">
        <w:rPr>
          <w:rFonts w:ascii="宋体" w:hAnsi="宋体" w:hint="eastAsia"/>
          <w:sz w:val="28"/>
          <w:szCs w:val="28"/>
        </w:rPr>
        <w:t>的主营业务收入带来影响</w:t>
      </w:r>
      <w:r w:rsidR="0050679B">
        <w:rPr>
          <w:rFonts w:ascii="宋体" w:hAnsi="宋体" w:hint="eastAsia"/>
          <w:sz w:val="28"/>
          <w:szCs w:val="28"/>
        </w:rPr>
        <w:t>并</w:t>
      </w:r>
      <w:r w:rsidR="00E3367D">
        <w:rPr>
          <w:rFonts w:ascii="宋体" w:hAnsi="宋体" w:hint="eastAsia"/>
          <w:sz w:val="28"/>
          <w:szCs w:val="28"/>
        </w:rPr>
        <w:t>压缩港口企业的盈利空间</w:t>
      </w:r>
      <w:r w:rsidR="00F80F3A" w:rsidRPr="00307370">
        <w:rPr>
          <w:rFonts w:ascii="宋体" w:hAnsi="宋体" w:hint="eastAsia"/>
          <w:sz w:val="28"/>
          <w:szCs w:val="28"/>
        </w:rPr>
        <w:t>。</w:t>
      </w:r>
      <w:r w:rsidR="00EE76A7" w:rsidRPr="00307370">
        <w:rPr>
          <w:rFonts w:ascii="宋体" w:hAnsi="宋体" w:hint="eastAsia"/>
          <w:sz w:val="28"/>
          <w:szCs w:val="28"/>
        </w:rPr>
        <w:t>在当前形势下，这些新</w:t>
      </w:r>
      <w:r w:rsidR="00FC76D4" w:rsidRPr="00307370">
        <w:rPr>
          <w:rFonts w:ascii="宋体" w:hAnsi="宋体" w:hint="eastAsia"/>
          <w:sz w:val="28"/>
          <w:szCs w:val="28"/>
        </w:rPr>
        <w:t>的</w:t>
      </w:r>
      <w:r w:rsidR="00EE76A7" w:rsidRPr="00307370">
        <w:rPr>
          <w:rFonts w:ascii="宋体" w:hAnsi="宋体" w:hint="eastAsia"/>
          <w:sz w:val="28"/>
          <w:szCs w:val="28"/>
        </w:rPr>
        <w:t>变化、新</w:t>
      </w:r>
      <w:r w:rsidR="00FC76D4" w:rsidRPr="00307370">
        <w:rPr>
          <w:rFonts w:ascii="宋体" w:hAnsi="宋体" w:hint="eastAsia"/>
          <w:sz w:val="28"/>
          <w:szCs w:val="28"/>
        </w:rPr>
        <w:t>的</w:t>
      </w:r>
      <w:r w:rsidR="00E3367D">
        <w:rPr>
          <w:rFonts w:ascii="宋体" w:hAnsi="宋体" w:hint="eastAsia"/>
          <w:sz w:val="28"/>
          <w:szCs w:val="28"/>
        </w:rPr>
        <w:t>趋势</w:t>
      </w:r>
      <w:r w:rsidR="00EE76A7" w:rsidRPr="00307370">
        <w:rPr>
          <w:rFonts w:ascii="宋体" w:hAnsi="宋体" w:hint="eastAsia"/>
          <w:sz w:val="28"/>
          <w:szCs w:val="28"/>
        </w:rPr>
        <w:t>叠加老的难题</w:t>
      </w:r>
      <w:r w:rsidR="00FC76D4" w:rsidRPr="00307370">
        <w:rPr>
          <w:rFonts w:ascii="宋体" w:hAnsi="宋体" w:hint="eastAsia"/>
          <w:sz w:val="28"/>
          <w:szCs w:val="28"/>
        </w:rPr>
        <w:t>，</w:t>
      </w:r>
      <w:r w:rsidR="009D3325" w:rsidRPr="00307370">
        <w:rPr>
          <w:rFonts w:ascii="宋体" w:hAnsi="宋体" w:hint="eastAsia"/>
          <w:sz w:val="28"/>
          <w:szCs w:val="28"/>
        </w:rPr>
        <w:t>势必给中国港口集装箱码头的人力资源管理体系带来</w:t>
      </w:r>
      <w:r w:rsidR="00FC76D4" w:rsidRPr="00307370">
        <w:rPr>
          <w:rFonts w:ascii="宋体" w:hAnsi="宋体" w:hint="eastAsia"/>
          <w:sz w:val="28"/>
          <w:szCs w:val="28"/>
        </w:rPr>
        <w:t>新</w:t>
      </w:r>
      <w:r w:rsidR="009D3325" w:rsidRPr="00307370">
        <w:rPr>
          <w:rFonts w:ascii="宋体" w:hAnsi="宋体" w:hint="eastAsia"/>
          <w:sz w:val="28"/>
          <w:szCs w:val="28"/>
        </w:rPr>
        <w:t>的</w:t>
      </w:r>
      <w:r w:rsidR="00DC68DD" w:rsidRPr="00307370">
        <w:rPr>
          <w:rFonts w:ascii="宋体" w:hAnsi="宋体" w:hint="eastAsia"/>
          <w:sz w:val="28"/>
          <w:szCs w:val="28"/>
        </w:rPr>
        <w:t>挑战</w:t>
      </w:r>
      <w:r w:rsidR="00307370">
        <w:rPr>
          <w:rFonts w:ascii="宋体" w:hAnsi="宋体" w:hint="eastAsia"/>
          <w:sz w:val="28"/>
          <w:szCs w:val="28"/>
        </w:rPr>
        <w:t>。为凝聚行业智慧，发挥中港协集装箱分会专业工作组</w:t>
      </w:r>
      <w:r w:rsidR="009D3325" w:rsidRPr="00307370">
        <w:rPr>
          <w:rFonts w:ascii="宋体" w:hAnsi="宋体" w:hint="eastAsia"/>
          <w:sz w:val="28"/>
          <w:szCs w:val="28"/>
        </w:rPr>
        <w:t>平台优势，兹定于201</w:t>
      </w:r>
      <w:r w:rsidR="00E3367D">
        <w:rPr>
          <w:rFonts w:ascii="宋体" w:hAnsi="宋体" w:hint="eastAsia"/>
          <w:sz w:val="28"/>
          <w:szCs w:val="28"/>
        </w:rPr>
        <w:t>9</w:t>
      </w:r>
      <w:r w:rsidR="009D3325" w:rsidRPr="00307370">
        <w:rPr>
          <w:rFonts w:ascii="宋体" w:hAnsi="宋体" w:hint="eastAsia"/>
          <w:sz w:val="28"/>
          <w:szCs w:val="28"/>
        </w:rPr>
        <w:t>年</w:t>
      </w:r>
      <w:r w:rsidR="001740A0">
        <w:rPr>
          <w:rFonts w:ascii="宋体" w:hAnsi="宋体" w:hint="eastAsia"/>
          <w:sz w:val="28"/>
          <w:szCs w:val="28"/>
        </w:rPr>
        <w:t>7</w:t>
      </w:r>
      <w:r w:rsidR="009D3325" w:rsidRPr="00307370">
        <w:rPr>
          <w:rFonts w:ascii="宋体" w:hAnsi="宋体" w:hint="eastAsia"/>
          <w:sz w:val="28"/>
          <w:szCs w:val="28"/>
        </w:rPr>
        <w:t>月</w:t>
      </w:r>
      <w:r w:rsidR="00FC76D4" w:rsidRPr="00307370">
        <w:rPr>
          <w:rFonts w:ascii="宋体" w:hAnsi="宋体" w:hint="eastAsia"/>
          <w:sz w:val="28"/>
          <w:szCs w:val="28"/>
        </w:rPr>
        <w:t>2</w:t>
      </w:r>
      <w:r w:rsidR="001740A0">
        <w:rPr>
          <w:rFonts w:ascii="宋体" w:hAnsi="宋体" w:hint="eastAsia"/>
          <w:sz w:val="28"/>
          <w:szCs w:val="28"/>
        </w:rPr>
        <w:t>5</w:t>
      </w:r>
      <w:r w:rsidR="00D7198C" w:rsidRPr="00307370">
        <w:rPr>
          <w:rFonts w:ascii="宋体" w:hAnsi="宋体" w:hint="eastAsia"/>
          <w:sz w:val="28"/>
          <w:szCs w:val="28"/>
        </w:rPr>
        <w:t>日</w:t>
      </w:r>
      <w:r w:rsidR="00E3367D">
        <w:rPr>
          <w:rFonts w:ascii="宋体" w:hAnsi="宋体" w:hint="eastAsia"/>
          <w:sz w:val="28"/>
          <w:szCs w:val="28"/>
        </w:rPr>
        <w:t>—</w:t>
      </w:r>
      <w:r w:rsidR="001740A0">
        <w:rPr>
          <w:rFonts w:ascii="宋体" w:hAnsi="宋体" w:hint="eastAsia"/>
          <w:sz w:val="28"/>
          <w:szCs w:val="28"/>
        </w:rPr>
        <w:t>27</w:t>
      </w:r>
      <w:r w:rsidR="009D3325" w:rsidRPr="00307370">
        <w:rPr>
          <w:rFonts w:ascii="宋体" w:hAnsi="宋体" w:hint="eastAsia"/>
          <w:sz w:val="28"/>
          <w:szCs w:val="28"/>
        </w:rPr>
        <w:t>日在</w:t>
      </w:r>
      <w:r w:rsidR="000661C4">
        <w:rPr>
          <w:rFonts w:ascii="宋体" w:hAnsi="宋体" w:hint="eastAsia"/>
          <w:sz w:val="28"/>
          <w:szCs w:val="28"/>
        </w:rPr>
        <w:t>湖北省宜昌市</w:t>
      </w:r>
      <w:r w:rsidR="00307370">
        <w:rPr>
          <w:rFonts w:ascii="宋体" w:hAnsi="宋体" w:hint="eastAsia"/>
          <w:sz w:val="28"/>
          <w:szCs w:val="28"/>
        </w:rPr>
        <w:t>召开“中港协集装箱分会人力资源工作组</w:t>
      </w:r>
      <w:r w:rsidR="009D3325" w:rsidRPr="00307370">
        <w:rPr>
          <w:rFonts w:ascii="宋体" w:hAnsi="宋体" w:hint="eastAsia"/>
          <w:sz w:val="28"/>
          <w:szCs w:val="28"/>
        </w:rPr>
        <w:t>201</w:t>
      </w:r>
      <w:r w:rsidR="0007741C">
        <w:rPr>
          <w:rFonts w:ascii="宋体" w:hAnsi="宋体" w:hint="eastAsia"/>
          <w:sz w:val="28"/>
          <w:szCs w:val="28"/>
        </w:rPr>
        <w:t>9</w:t>
      </w:r>
      <w:r w:rsidR="009D3325" w:rsidRPr="00307370">
        <w:rPr>
          <w:rFonts w:ascii="宋体" w:hAnsi="宋体" w:hint="eastAsia"/>
          <w:sz w:val="28"/>
          <w:szCs w:val="28"/>
        </w:rPr>
        <w:t>年度工作会议”。</w:t>
      </w:r>
    </w:p>
    <w:p w:rsidR="009D3325" w:rsidRPr="00307370" w:rsidRDefault="00C92CA1" w:rsidP="00307370">
      <w:pPr>
        <w:spacing w:line="360" w:lineRule="auto"/>
        <w:ind w:leftChars="100" w:left="210" w:firstLineChars="200" w:firstLine="560"/>
        <w:rPr>
          <w:rFonts w:ascii="宋体" w:hAnsi="宋体"/>
          <w:sz w:val="28"/>
          <w:szCs w:val="28"/>
        </w:rPr>
      </w:pPr>
      <w:r w:rsidRPr="00307370">
        <w:rPr>
          <w:rFonts w:ascii="宋体" w:hAnsi="宋体" w:hint="eastAsia"/>
          <w:sz w:val="28"/>
          <w:szCs w:val="28"/>
        </w:rPr>
        <w:t>201</w:t>
      </w:r>
      <w:r w:rsidR="0050679B">
        <w:rPr>
          <w:rFonts w:ascii="宋体" w:hAnsi="宋体" w:hint="eastAsia"/>
          <w:sz w:val="28"/>
          <w:szCs w:val="28"/>
        </w:rPr>
        <w:t>9</w:t>
      </w:r>
      <w:r w:rsidRPr="00307370">
        <w:rPr>
          <w:rFonts w:ascii="宋体" w:hAnsi="宋体" w:hint="eastAsia"/>
          <w:sz w:val="28"/>
          <w:szCs w:val="28"/>
        </w:rPr>
        <w:t>年</w:t>
      </w:r>
      <w:r w:rsidR="00FC76D4" w:rsidRPr="00307370">
        <w:rPr>
          <w:rFonts w:ascii="宋体" w:hAnsi="宋体" w:hint="eastAsia"/>
          <w:sz w:val="28"/>
          <w:szCs w:val="28"/>
        </w:rPr>
        <w:t>及以后相当长的一段时期</w:t>
      </w:r>
      <w:r w:rsidRPr="00307370">
        <w:rPr>
          <w:rFonts w:ascii="宋体" w:hAnsi="宋体" w:hint="eastAsia"/>
          <w:sz w:val="28"/>
          <w:szCs w:val="28"/>
        </w:rPr>
        <w:t>，</w:t>
      </w:r>
      <w:r w:rsidR="00FC76D4" w:rsidRPr="00307370">
        <w:rPr>
          <w:rFonts w:ascii="宋体" w:hAnsi="宋体" w:hint="eastAsia"/>
          <w:sz w:val="28"/>
          <w:szCs w:val="28"/>
        </w:rPr>
        <w:t>国内集装箱</w:t>
      </w:r>
      <w:r w:rsidRPr="00307370">
        <w:rPr>
          <w:rFonts w:ascii="宋体" w:hAnsi="宋体" w:hint="eastAsia"/>
          <w:sz w:val="28"/>
          <w:szCs w:val="28"/>
        </w:rPr>
        <w:t>码头面临</w:t>
      </w:r>
      <w:r w:rsidR="00FC76D4" w:rsidRPr="00307370">
        <w:rPr>
          <w:rFonts w:ascii="宋体" w:hAnsi="宋体" w:hint="eastAsia"/>
          <w:sz w:val="28"/>
          <w:szCs w:val="28"/>
        </w:rPr>
        <w:t>着如何有效</w:t>
      </w:r>
      <w:r w:rsidR="0050679B">
        <w:rPr>
          <w:rFonts w:ascii="宋体" w:hAnsi="宋体" w:hint="eastAsia"/>
          <w:sz w:val="28"/>
          <w:szCs w:val="28"/>
        </w:rPr>
        <w:lastRenderedPageBreak/>
        <w:t>实现开源节流，重点</w:t>
      </w:r>
      <w:r w:rsidR="00FC76D4" w:rsidRPr="00307370">
        <w:rPr>
          <w:rFonts w:ascii="宋体" w:hAnsi="宋体" w:hint="eastAsia"/>
          <w:sz w:val="28"/>
          <w:szCs w:val="28"/>
        </w:rPr>
        <w:t>控制</w:t>
      </w:r>
      <w:r w:rsidR="0050679B">
        <w:rPr>
          <w:rFonts w:ascii="宋体" w:hAnsi="宋体" w:hint="eastAsia"/>
          <w:sz w:val="28"/>
          <w:szCs w:val="28"/>
        </w:rPr>
        <w:t>成本支出，尤其是控制好</w:t>
      </w:r>
      <w:r w:rsidRPr="00307370">
        <w:rPr>
          <w:rFonts w:ascii="宋体" w:hAnsi="宋体" w:hint="eastAsia"/>
          <w:sz w:val="28"/>
          <w:szCs w:val="28"/>
        </w:rPr>
        <w:t>人</w:t>
      </w:r>
      <w:r w:rsidR="0050679B">
        <w:rPr>
          <w:rFonts w:ascii="宋体" w:hAnsi="宋体" w:hint="eastAsia"/>
          <w:sz w:val="28"/>
          <w:szCs w:val="28"/>
        </w:rPr>
        <w:t>工</w:t>
      </w:r>
      <w:r w:rsidRPr="00307370">
        <w:rPr>
          <w:rFonts w:ascii="宋体" w:hAnsi="宋体" w:hint="eastAsia"/>
          <w:sz w:val="28"/>
          <w:szCs w:val="28"/>
        </w:rPr>
        <w:t>成本</w:t>
      </w:r>
      <w:r w:rsidR="00FC76D4" w:rsidRPr="00307370">
        <w:rPr>
          <w:rFonts w:ascii="宋体" w:hAnsi="宋体" w:hint="eastAsia"/>
          <w:sz w:val="28"/>
          <w:szCs w:val="28"/>
        </w:rPr>
        <w:t>的刚性增长</w:t>
      </w:r>
      <w:r w:rsidR="0050679B">
        <w:rPr>
          <w:rFonts w:ascii="宋体" w:hAnsi="宋体" w:hint="eastAsia"/>
          <w:sz w:val="28"/>
          <w:szCs w:val="28"/>
        </w:rPr>
        <w:t>并</w:t>
      </w:r>
      <w:r w:rsidR="00FC76D4" w:rsidRPr="00307370">
        <w:rPr>
          <w:rFonts w:ascii="宋体" w:hAnsi="宋体" w:hint="eastAsia"/>
          <w:sz w:val="28"/>
          <w:szCs w:val="28"/>
        </w:rPr>
        <w:t>进一步</w:t>
      </w:r>
      <w:r w:rsidRPr="00307370">
        <w:rPr>
          <w:rFonts w:ascii="宋体" w:hAnsi="宋体" w:hint="eastAsia"/>
          <w:sz w:val="28"/>
          <w:szCs w:val="28"/>
        </w:rPr>
        <w:t>提升</w:t>
      </w:r>
      <w:r w:rsidR="00FC76D4" w:rsidRPr="00307370">
        <w:rPr>
          <w:rFonts w:ascii="宋体" w:hAnsi="宋体" w:hint="eastAsia"/>
          <w:sz w:val="28"/>
          <w:szCs w:val="28"/>
        </w:rPr>
        <w:t>劳动生产率</w:t>
      </w:r>
      <w:r w:rsidR="0050679B">
        <w:rPr>
          <w:rFonts w:ascii="宋体" w:hAnsi="宋体" w:hint="eastAsia"/>
          <w:sz w:val="28"/>
          <w:szCs w:val="28"/>
        </w:rPr>
        <w:t>指标</w:t>
      </w:r>
      <w:r w:rsidRPr="00307370">
        <w:rPr>
          <w:rFonts w:ascii="宋体" w:hAnsi="宋体" w:hint="eastAsia"/>
          <w:sz w:val="28"/>
          <w:szCs w:val="28"/>
        </w:rPr>
        <w:t>。</w:t>
      </w:r>
      <w:r w:rsidR="009D3325" w:rsidRPr="00307370">
        <w:rPr>
          <w:rFonts w:ascii="宋体" w:hAnsi="宋体" w:hint="eastAsia"/>
          <w:sz w:val="28"/>
          <w:szCs w:val="28"/>
        </w:rPr>
        <w:t>本次会议</w:t>
      </w:r>
      <w:r w:rsidR="000A54F3" w:rsidRPr="00307370">
        <w:rPr>
          <w:rFonts w:ascii="宋体" w:hAnsi="宋体" w:hint="eastAsia"/>
          <w:sz w:val="28"/>
          <w:szCs w:val="28"/>
        </w:rPr>
        <w:t>将</w:t>
      </w:r>
      <w:r w:rsidR="009D3325" w:rsidRPr="00307370">
        <w:rPr>
          <w:rFonts w:ascii="宋体" w:hAnsi="宋体" w:hint="eastAsia"/>
          <w:sz w:val="28"/>
          <w:szCs w:val="28"/>
        </w:rPr>
        <w:t>纵</w:t>
      </w:r>
      <w:r w:rsidR="00000F70" w:rsidRPr="00307370">
        <w:rPr>
          <w:rFonts w:ascii="宋体" w:hAnsi="宋体" w:hint="eastAsia"/>
          <w:sz w:val="28"/>
          <w:szCs w:val="28"/>
        </w:rPr>
        <w:t>论</w:t>
      </w:r>
      <w:r w:rsidR="009D3325" w:rsidRPr="00307370">
        <w:rPr>
          <w:rFonts w:ascii="宋体" w:hAnsi="宋体" w:hint="eastAsia"/>
          <w:sz w:val="28"/>
          <w:szCs w:val="28"/>
        </w:rPr>
        <w:t>行业发展大局，</w:t>
      </w:r>
      <w:r w:rsidRPr="00307370">
        <w:rPr>
          <w:rFonts w:ascii="宋体" w:hAnsi="宋体" w:hint="eastAsia"/>
          <w:sz w:val="28"/>
          <w:szCs w:val="28"/>
        </w:rPr>
        <w:t>聚焦“</w:t>
      </w:r>
      <w:r w:rsidR="00000F70" w:rsidRPr="00307370">
        <w:rPr>
          <w:rFonts w:ascii="宋体" w:hAnsi="宋体" w:hint="eastAsia"/>
          <w:sz w:val="28"/>
          <w:szCs w:val="28"/>
        </w:rPr>
        <w:t>创新</w:t>
      </w:r>
      <w:r w:rsidRPr="00307370">
        <w:rPr>
          <w:rFonts w:ascii="宋体" w:hAnsi="宋体" w:hint="eastAsia"/>
          <w:sz w:val="28"/>
          <w:szCs w:val="28"/>
        </w:rPr>
        <w:t>•</w:t>
      </w:r>
      <w:r w:rsidR="00000F70" w:rsidRPr="00307370">
        <w:rPr>
          <w:rFonts w:ascii="宋体" w:hAnsi="宋体" w:hint="eastAsia"/>
          <w:sz w:val="28"/>
          <w:szCs w:val="28"/>
        </w:rPr>
        <w:t>发展</w:t>
      </w:r>
      <w:r w:rsidRPr="00307370">
        <w:rPr>
          <w:rFonts w:ascii="宋体" w:hAnsi="宋体" w:hint="eastAsia"/>
          <w:sz w:val="28"/>
          <w:szCs w:val="28"/>
        </w:rPr>
        <w:t>•分享”</w:t>
      </w:r>
      <w:r w:rsidR="00000F70" w:rsidRPr="00307370">
        <w:rPr>
          <w:rFonts w:ascii="宋体" w:hAnsi="宋体" w:hint="eastAsia"/>
          <w:sz w:val="28"/>
          <w:szCs w:val="28"/>
        </w:rPr>
        <w:t>的</w:t>
      </w:r>
      <w:r w:rsidR="0076333E" w:rsidRPr="00307370">
        <w:rPr>
          <w:rFonts w:ascii="宋体" w:hAnsi="宋体" w:hint="eastAsia"/>
          <w:sz w:val="28"/>
          <w:szCs w:val="28"/>
        </w:rPr>
        <w:t>主题</w:t>
      </w:r>
      <w:r w:rsidR="00000F70" w:rsidRPr="00307370">
        <w:rPr>
          <w:rFonts w:ascii="宋体" w:hAnsi="宋体" w:hint="eastAsia"/>
          <w:sz w:val="28"/>
          <w:szCs w:val="28"/>
        </w:rPr>
        <w:t>，</w:t>
      </w:r>
      <w:r w:rsidRPr="00307370">
        <w:rPr>
          <w:rFonts w:ascii="宋体" w:hAnsi="宋体" w:hint="eastAsia"/>
          <w:sz w:val="28"/>
          <w:szCs w:val="28"/>
        </w:rPr>
        <w:t>共同探讨新</w:t>
      </w:r>
      <w:r w:rsidR="00000F70" w:rsidRPr="00307370">
        <w:rPr>
          <w:rFonts w:ascii="宋体" w:hAnsi="宋体" w:hint="eastAsia"/>
          <w:sz w:val="28"/>
          <w:szCs w:val="28"/>
        </w:rPr>
        <w:t>形势</w:t>
      </w:r>
      <w:r w:rsidRPr="00307370">
        <w:rPr>
          <w:rFonts w:ascii="宋体" w:hAnsi="宋体" w:hint="eastAsia"/>
          <w:sz w:val="28"/>
          <w:szCs w:val="28"/>
        </w:rPr>
        <w:t>下的人力资源管理。</w:t>
      </w:r>
      <w:r w:rsidR="009D3325" w:rsidRPr="00307370">
        <w:rPr>
          <w:rFonts w:ascii="宋体" w:hAnsi="宋体" w:hint="eastAsia"/>
          <w:sz w:val="28"/>
          <w:szCs w:val="28"/>
        </w:rPr>
        <w:t>我们期待各会员单位领导和相关部门领导参加会议，共享</w:t>
      </w:r>
      <w:r w:rsidR="00000F70" w:rsidRPr="00307370">
        <w:rPr>
          <w:rFonts w:ascii="宋体" w:hAnsi="宋体" w:hint="eastAsia"/>
          <w:sz w:val="28"/>
          <w:szCs w:val="28"/>
        </w:rPr>
        <w:t>发展</w:t>
      </w:r>
      <w:r w:rsidR="009D3325" w:rsidRPr="00307370">
        <w:rPr>
          <w:rFonts w:ascii="宋体" w:hAnsi="宋体" w:hint="eastAsia"/>
          <w:sz w:val="28"/>
          <w:szCs w:val="28"/>
        </w:rPr>
        <w:t>经验和</w:t>
      </w:r>
      <w:r w:rsidR="00000F70" w:rsidRPr="00307370">
        <w:rPr>
          <w:rFonts w:ascii="宋体" w:hAnsi="宋体" w:hint="eastAsia"/>
          <w:sz w:val="28"/>
          <w:szCs w:val="28"/>
        </w:rPr>
        <w:t>创新</w:t>
      </w:r>
      <w:r w:rsidR="009D3325" w:rsidRPr="00307370">
        <w:rPr>
          <w:rFonts w:ascii="宋体" w:hAnsi="宋体" w:hint="eastAsia"/>
          <w:sz w:val="28"/>
          <w:szCs w:val="28"/>
        </w:rPr>
        <w:t>成果。</w:t>
      </w:r>
      <w:r w:rsidR="00307370">
        <w:rPr>
          <w:rFonts w:ascii="宋体" w:hAnsi="宋体" w:hint="eastAsia"/>
          <w:sz w:val="28"/>
          <w:szCs w:val="28"/>
        </w:rPr>
        <w:t>具体</w:t>
      </w:r>
      <w:r w:rsidR="009D3325" w:rsidRPr="00307370">
        <w:rPr>
          <w:rFonts w:ascii="宋体" w:hAnsi="宋体" w:hint="eastAsia"/>
          <w:sz w:val="28"/>
          <w:szCs w:val="28"/>
        </w:rPr>
        <w:t>事项</w:t>
      </w:r>
      <w:r w:rsidR="00307370">
        <w:rPr>
          <w:rFonts w:ascii="宋体" w:hAnsi="宋体" w:hint="eastAsia"/>
          <w:sz w:val="28"/>
          <w:szCs w:val="28"/>
        </w:rPr>
        <w:t>通知</w:t>
      </w:r>
      <w:r w:rsidR="009D3325" w:rsidRPr="00307370">
        <w:rPr>
          <w:rFonts w:ascii="宋体" w:hAnsi="宋体" w:hint="eastAsia"/>
          <w:sz w:val="28"/>
          <w:szCs w:val="28"/>
        </w:rPr>
        <w:t>如下</w:t>
      </w:r>
      <w:r w:rsidR="00000F70" w:rsidRPr="00307370">
        <w:rPr>
          <w:rFonts w:ascii="宋体" w:hAnsi="宋体" w:hint="eastAsia"/>
          <w:sz w:val="28"/>
          <w:szCs w:val="28"/>
        </w:rPr>
        <w:t>：</w:t>
      </w:r>
    </w:p>
    <w:p w:rsidR="00470691" w:rsidRPr="00470691" w:rsidRDefault="009D3325" w:rsidP="00470691">
      <w:pPr>
        <w:spacing w:line="360" w:lineRule="auto"/>
        <w:rPr>
          <w:rFonts w:ascii="宋体" w:hAnsi="宋体"/>
          <w:b/>
          <w:sz w:val="28"/>
          <w:szCs w:val="28"/>
        </w:rPr>
      </w:pPr>
      <w:r w:rsidRPr="00307370">
        <w:rPr>
          <w:rFonts w:ascii="宋体" w:hAnsi="宋体" w:hint="eastAsia"/>
          <w:b/>
          <w:sz w:val="28"/>
          <w:szCs w:val="28"/>
        </w:rPr>
        <w:t xml:space="preserve">    </w:t>
      </w:r>
      <w:r w:rsidR="00F0103C">
        <w:rPr>
          <w:rFonts w:ascii="宋体" w:hAnsi="宋体" w:hint="eastAsia"/>
          <w:b/>
          <w:sz w:val="28"/>
          <w:szCs w:val="28"/>
        </w:rPr>
        <w:t xml:space="preserve"> </w:t>
      </w:r>
      <w:r w:rsidR="00EF60FF">
        <w:rPr>
          <w:rFonts w:ascii="宋体" w:hAnsi="宋体" w:hint="eastAsia"/>
          <w:b/>
          <w:sz w:val="28"/>
          <w:szCs w:val="28"/>
        </w:rPr>
        <w:t xml:space="preserve"> </w:t>
      </w:r>
      <w:r w:rsidR="00470691" w:rsidRPr="00470691">
        <w:rPr>
          <w:rFonts w:ascii="宋体" w:hAnsi="宋体" w:hint="eastAsia"/>
          <w:b/>
          <w:sz w:val="28"/>
          <w:szCs w:val="28"/>
        </w:rPr>
        <w:t>一、会议安排</w:t>
      </w:r>
    </w:p>
    <w:p w:rsidR="00470691" w:rsidRPr="00470691" w:rsidRDefault="00470691" w:rsidP="00470691">
      <w:pPr>
        <w:spacing w:line="360" w:lineRule="auto"/>
        <w:rPr>
          <w:rFonts w:ascii="宋体" w:hAnsi="宋体"/>
          <w:sz w:val="28"/>
          <w:szCs w:val="28"/>
        </w:rPr>
      </w:pPr>
      <w:r w:rsidRPr="00470691">
        <w:rPr>
          <w:rFonts w:ascii="宋体" w:hAnsi="宋体" w:hint="eastAsia"/>
          <w:sz w:val="28"/>
          <w:szCs w:val="28"/>
        </w:rPr>
        <w:t xml:space="preserve">    </w:t>
      </w:r>
      <w:r w:rsidR="00EF60FF">
        <w:rPr>
          <w:rFonts w:ascii="宋体" w:hAnsi="宋体" w:hint="eastAsia"/>
          <w:sz w:val="28"/>
          <w:szCs w:val="28"/>
        </w:rPr>
        <w:t xml:space="preserve"> （一）</w:t>
      </w:r>
      <w:r w:rsidRPr="00470691">
        <w:rPr>
          <w:rFonts w:ascii="宋体" w:hAnsi="宋体" w:hint="eastAsia"/>
          <w:sz w:val="28"/>
          <w:szCs w:val="28"/>
        </w:rPr>
        <w:t>参加会议对象</w:t>
      </w:r>
    </w:p>
    <w:p w:rsidR="00470691" w:rsidRPr="00470691" w:rsidRDefault="00470691" w:rsidP="00470691">
      <w:pPr>
        <w:spacing w:line="360" w:lineRule="auto"/>
        <w:rPr>
          <w:rFonts w:ascii="宋体" w:hAnsi="宋体"/>
          <w:sz w:val="28"/>
          <w:szCs w:val="28"/>
        </w:rPr>
      </w:pPr>
      <w:r w:rsidRPr="00470691"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集装箱分会会员单位公司领导和相关部门领导，集装箱分会人力资源工作组全体单位代表</w:t>
      </w:r>
      <w:r w:rsidR="00F0103C">
        <w:rPr>
          <w:rFonts w:ascii="宋体" w:hAnsi="宋体" w:hint="eastAsia"/>
          <w:sz w:val="28"/>
          <w:szCs w:val="28"/>
        </w:rPr>
        <w:t>。</w:t>
      </w:r>
    </w:p>
    <w:p w:rsidR="00470691" w:rsidRPr="00470691" w:rsidRDefault="00470691" w:rsidP="00470691">
      <w:pPr>
        <w:spacing w:line="360" w:lineRule="auto"/>
        <w:rPr>
          <w:rFonts w:ascii="宋体" w:hAnsi="宋体"/>
          <w:sz w:val="28"/>
          <w:szCs w:val="28"/>
        </w:rPr>
      </w:pPr>
      <w:r w:rsidRPr="00470691">
        <w:rPr>
          <w:rFonts w:ascii="宋体" w:hAnsi="宋体" w:hint="eastAsia"/>
          <w:sz w:val="28"/>
          <w:szCs w:val="28"/>
        </w:rPr>
        <w:t xml:space="preserve"> </w:t>
      </w:r>
      <w:r w:rsidR="00EF60FF">
        <w:rPr>
          <w:rFonts w:ascii="宋体" w:hAnsi="宋体" w:hint="eastAsia"/>
          <w:sz w:val="28"/>
          <w:szCs w:val="28"/>
        </w:rPr>
        <w:t xml:space="preserve">   </w:t>
      </w:r>
      <w:r w:rsidR="00F92ADA">
        <w:rPr>
          <w:rFonts w:ascii="宋体" w:hAnsi="宋体" w:hint="eastAsia"/>
          <w:sz w:val="28"/>
          <w:szCs w:val="28"/>
        </w:rPr>
        <w:t xml:space="preserve"> </w:t>
      </w:r>
      <w:r w:rsidR="00EF60FF">
        <w:rPr>
          <w:rFonts w:ascii="宋体" w:hAnsi="宋体" w:hint="eastAsia"/>
          <w:sz w:val="28"/>
          <w:szCs w:val="28"/>
        </w:rPr>
        <w:t>（二）</w:t>
      </w:r>
      <w:r w:rsidRPr="00470691">
        <w:rPr>
          <w:rFonts w:ascii="宋体" w:hAnsi="宋体" w:hint="eastAsia"/>
          <w:sz w:val="28"/>
          <w:szCs w:val="28"/>
        </w:rPr>
        <w:t>会议报到</w:t>
      </w:r>
    </w:p>
    <w:p w:rsidR="00470691" w:rsidRPr="00470691" w:rsidRDefault="00470691" w:rsidP="00470691">
      <w:pPr>
        <w:spacing w:line="360" w:lineRule="auto"/>
        <w:rPr>
          <w:rFonts w:ascii="宋体" w:hAnsi="宋体"/>
          <w:sz w:val="28"/>
          <w:szCs w:val="28"/>
        </w:rPr>
      </w:pPr>
      <w:r w:rsidRPr="00470691">
        <w:rPr>
          <w:rFonts w:ascii="宋体" w:hAnsi="宋体" w:hint="eastAsia"/>
          <w:sz w:val="28"/>
          <w:szCs w:val="28"/>
        </w:rPr>
        <w:t xml:space="preserve">    </w:t>
      </w:r>
      <w:r w:rsidR="00F0103C">
        <w:rPr>
          <w:rFonts w:ascii="宋体" w:hAnsi="宋体" w:hint="eastAsia"/>
          <w:sz w:val="28"/>
          <w:szCs w:val="28"/>
        </w:rPr>
        <w:t xml:space="preserve"> </w:t>
      </w:r>
      <w:r w:rsidRPr="00470691">
        <w:rPr>
          <w:rFonts w:ascii="宋体" w:hAnsi="宋体" w:hint="eastAsia"/>
          <w:sz w:val="28"/>
          <w:szCs w:val="28"/>
        </w:rPr>
        <w:t>1</w:t>
      </w:r>
      <w:r w:rsidR="00EF60FF">
        <w:rPr>
          <w:rFonts w:ascii="宋体" w:hAnsi="宋体" w:hint="eastAsia"/>
          <w:sz w:val="28"/>
          <w:szCs w:val="28"/>
        </w:rPr>
        <w:t>、</w:t>
      </w:r>
      <w:r w:rsidRPr="00470691">
        <w:rPr>
          <w:rFonts w:ascii="宋体" w:hAnsi="宋体" w:hint="eastAsia"/>
          <w:sz w:val="28"/>
          <w:szCs w:val="28"/>
        </w:rPr>
        <w:t>报到时间：</w:t>
      </w:r>
      <w:r>
        <w:rPr>
          <w:rFonts w:ascii="宋体" w:hAnsi="宋体" w:hint="eastAsia"/>
          <w:sz w:val="28"/>
          <w:szCs w:val="28"/>
        </w:rPr>
        <w:t>201</w:t>
      </w:r>
      <w:r w:rsidR="002F4493">
        <w:rPr>
          <w:rFonts w:ascii="宋体" w:hAnsi="宋体" w:hint="eastAsia"/>
          <w:sz w:val="28"/>
          <w:szCs w:val="28"/>
        </w:rPr>
        <w:t>9</w:t>
      </w:r>
      <w:r w:rsidRPr="00470691">
        <w:rPr>
          <w:rFonts w:ascii="宋体" w:hAnsi="宋体" w:hint="eastAsia"/>
          <w:sz w:val="28"/>
          <w:szCs w:val="28"/>
        </w:rPr>
        <w:t>年</w:t>
      </w:r>
      <w:r w:rsidR="005A27BD">
        <w:rPr>
          <w:rFonts w:ascii="宋体" w:hAnsi="宋体" w:hint="eastAsia"/>
          <w:sz w:val="28"/>
          <w:szCs w:val="28"/>
        </w:rPr>
        <w:t>7</w:t>
      </w:r>
      <w:r w:rsidRPr="00470691">
        <w:rPr>
          <w:rFonts w:ascii="宋体" w:hAnsi="宋体" w:hint="eastAsia"/>
          <w:sz w:val="28"/>
          <w:szCs w:val="28"/>
        </w:rPr>
        <w:t>月</w:t>
      </w:r>
      <w:r w:rsidR="005A27BD">
        <w:rPr>
          <w:rFonts w:ascii="宋体" w:hAnsi="宋体" w:hint="eastAsia"/>
          <w:sz w:val="28"/>
          <w:szCs w:val="28"/>
        </w:rPr>
        <w:t>25</w:t>
      </w:r>
      <w:r w:rsidRPr="00470691">
        <w:rPr>
          <w:rFonts w:ascii="宋体" w:hAnsi="宋体" w:hint="eastAsia"/>
          <w:sz w:val="28"/>
          <w:szCs w:val="28"/>
        </w:rPr>
        <w:t>日（周</w:t>
      </w:r>
      <w:r w:rsidR="005A27BD">
        <w:rPr>
          <w:rFonts w:ascii="宋体" w:hAnsi="宋体" w:hint="eastAsia"/>
          <w:sz w:val="28"/>
          <w:szCs w:val="28"/>
        </w:rPr>
        <w:t>四</w:t>
      </w:r>
      <w:r w:rsidRPr="00470691">
        <w:rPr>
          <w:rFonts w:ascii="宋体" w:hAnsi="宋体" w:hint="eastAsia"/>
          <w:sz w:val="28"/>
          <w:szCs w:val="28"/>
        </w:rPr>
        <w:t>）全天</w:t>
      </w:r>
    </w:p>
    <w:p w:rsidR="005A6B39" w:rsidRDefault="00470691" w:rsidP="007B3871">
      <w:pPr>
        <w:spacing w:line="360" w:lineRule="auto"/>
        <w:ind w:leftChars="350" w:left="2135" w:hangingChars="500" w:hanging="1400"/>
        <w:rPr>
          <w:rFonts w:ascii="宋体" w:hAnsi="宋体"/>
          <w:sz w:val="28"/>
          <w:szCs w:val="28"/>
        </w:rPr>
      </w:pPr>
      <w:r w:rsidRPr="00C71E58">
        <w:rPr>
          <w:rFonts w:ascii="宋体" w:hAnsi="宋体"/>
          <w:sz w:val="28"/>
          <w:szCs w:val="28"/>
        </w:rPr>
        <w:t>2</w:t>
      </w:r>
      <w:r w:rsidR="00EF60FF" w:rsidRPr="00C71E58">
        <w:rPr>
          <w:rFonts w:ascii="宋体" w:hAnsi="宋体" w:hint="eastAsia"/>
          <w:sz w:val="28"/>
          <w:szCs w:val="28"/>
        </w:rPr>
        <w:t>、</w:t>
      </w:r>
      <w:r w:rsidRPr="00C71E58">
        <w:rPr>
          <w:rFonts w:ascii="宋体" w:hAnsi="宋体" w:hint="eastAsia"/>
          <w:sz w:val="28"/>
          <w:szCs w:val="28"/>
        </w:rPr>
        <w:t>报到地点：</w:t>
      </w:r>
      <w:r w:rsidR="006C3959">
        <w:rPr>
          <w:rFonts w:ascii="宋体" w:hAnsi="宋体" w:hint="eastAsia"/>
          <w:sz w:val="28"/>
          <w:szCs w:val="28"/>
        </w:rPr>
        <w:t>宜昌</w:t>
      </w:r>
      <w:proofErr w:type="gramStart"/>
      <w:r w:rsidR="006C3959">
        <w:rPr>
          <w:rFonts w:ascii="宋体" w:hAnsi="宋体" w:hint="eastAsia"/>
          <w:sz w:val="28"/>
          <w:szCs w:val="28"/>
        </w:rPr>
        <w:t>馨</w:t>
      </w:r>
      <w:proofErr w:type="gramEnd"/>
      <w:r w:rsidR="006C3959">
        <w:rPr>
          <w:rFonts w:ascii="宋体" w:hAnsi="宋体" w:hint="eastAsia"/>
          <w:sz w:val="28"/>
          <w:szCs w:val="28"/>
        </w:rPr>
        <w:t>岛国</w:t>
      </w:r>
      <w:proofErr w:type="gramStart"/>
      <w:r w:rsidR="006C3959">
        <w:rPr>
          <w:rFonts w:ascii="宋体" w:hAnsi="宋体" w:hint="eastAsia"/>
          <w:sz w:val="28"/>
          <w:szCs w:val="28"/>
        </w:rPr>
        <w:t>际酒店</w:t>
      </w:r>
      <w:proofErr w:type="gramEnd"/>
      <w:r w:rsidR="007B3871">
        <w:rPr>
          <w:rFonts w:ascii="宋体" w:hAnsi="宋体" w:hint="eastAsia"/>
          <w:sz w:val="28"/>
          <w:szCs w:val="28"/>
        </w:rPr>
        <w:t>(酒店地址:宜昌市</w:t>
      </w:r>
      <w:r w:rsidR="005A6B39">
        <w:rPr>
          <w:rFonts w:ascii="宋体" w:hAnsi="宋体" w:hint="eastAsia"/>
          <w:sz w:val="28"/>
          <w:szCs w:val="28"/>
        </w:rPr>
        <w:t>西陵区东山大</w:t>
      </w:r>
    </w:p>
    <w:p w:rsidR="005A6B39" w:rsidRDefault="005A6B39" w:rsidP="005A6B39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道5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号；</w:t>
      </w:r>
      <w:r w:rsidR="00DB6311">
        <w:rPr>
          <w:rFonts w:ascii="宋体" w:hAnsi="宋体" w:hint="eastAsia"/>
          <w:sz w:val="28"/>
          <w:szCs w:val="28"/>
        </w:rPr>
        <w:t>酒店</w:t>
      </w:r>
      <w:r>
        <w:rPr>
          <w:rFonts w:ascii="宋体" w:hAnsi="宋体" w:hint="eastAsia"/>
          <w:sz w:val="28"/>
          <w:szCs w:val="28"/>
        </w:rPr>
        <w:t>电话：</w:t>
      </w:r>
      <w:r w:rsidR="00DB6311">
        <w:rPr>
          <w:rFonts w:ascii="宋体" w:hAnsi="宋体" w:hint="eastAsia"/>
          <w:sz w:val="28"/>
          <w:szCs w:val="28"/>
        </w:rPr>
        <w:t>0</w:t>
      </w:r>
      <w:r w:rsidR="00DB6311">
        <w:rPr>
          <w:rFonts w:ascii="宋体" w:hAnsi="宋体"/>
          <w:sz w:val="28"/>
          <w:szCs w:val="28"/>
        </w:rPr>
        <w:t>717</w:t>
      </w:r>
      <w:r w:rsidR="00DB6311">
        <w:rPr>
          <w:rFonts w:ascii="宋体" w:hAnsi="宋体" w:hint="eastAsia"/>
          <w:sz w:val="28"/>
          <w:szCs w:val="28"/>
        </w:rPr>
        <w:t>-</w:t>
      </w:r>
      <w:r w:rsidR="00DB6311">
        <w:rPr>
          <w:rFonts w:ascii="宋体" w:hAnsi="宋体"/>
          <w:sz w:val="28"/>
          <w:szCs w:val="28"/>
        </w:rPr>
        <w:t>6099999</w:t>
      </w:r>
      <w:r w:rsidR="00DB6311">
        <w:rPr>
          <w:rFonts w:ascii="宋体" w:hAnsi="宋体" w:hint="eastAsia"/>
          <w:sz w:val="28"/>
          <w:szCs w:val="28"/>
        </w:rPr>
        <w:t>）</w:t>
      </w:r>
    </w:p>
    <w:p w:rsidR="00470691" w:rsidRPr="00470691" w:rsidRDefault="00470691" w:rsidP="005A6B39">
      <w:pPr>
        <w:spacing w:line="360" w:lineRule="auto"/>
        <w:rPr>
          <w:rFonts w:ascii="宋体" w:hAnsi="宋体"/>
          <w:b/>
          <w:sz w:val="28"/>
          <w:szCs w:val="28"/>
        </w:rPr>
      </w:pPr>
      <w:r w:rsidRPr="00470691">
        <w:rPr>
          <w:rFonts w:ascii="宋体" w:hAnsi="宋体" w:hint="eastAsia"/>
          <w:sz w:val="28"/>
          <w:szCs w:val="28"/>
        </w:rPr>
        <w:t xml:space="preserve">   </w:t>
      </w:r>
      <w:r w:rsidR="00EC71F0">
        <w:rPr>
          <w:rFonts w:ascii="宋体" w:hAnsi="宋体" w:hint="eastAsia"/>
          <w:sz w:val="28"/>
          <w:szCs w:val="28"/>
        </w:rPr>
        <w:t xml:space="preserve">  </w:t>
      </w:r>
      <w:r w:rsidRPr="00470691">
        <w:rPr>
          <w:rFonts w:ascii="宋体" w:hAnsi="宋体" w:hint="eastAsia"/>
          <w:b/>
          <w:sz w:val="28"/>
          <w:szCs w:val="28"/>
        </w:rPr>
        <w:t>二、会议主要内容</w:t>
      </w:r>
    </w:p>
    <w:p w:rsidR="00EF60FF" w:rsidRPr="00307370" w:rsidRDefault="00EF60FF" w:rsidP="00EF60FF">
      <w:pPr>
        <w:spacing w:line="360" w:lineRule="auto"/>
        <w:ind w:leftChars="100" w:left="21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（一）</w:t>
      </w:r>
      <w:r w:rsidRPr="00307370">
        <w:rPr>
          <w:rFonts w:ascii="宋体" w:hAnsi="宋体" w:hint="eastAsia"/>
          <w:sz w:val="28"/>
          <w:szCs w:val="28"/>
        </w:rPr>
        <w:t>预备会议内容（</w:t>
      </w:r>
      <w:r w:rsidR="005A27BD">
        <w:rPr>
          <w:rFonts w:ascii="宋体" w:hAnsi="宋体" w:hint="eastAsia"/>
          <w:sz w:val="28"/>
          <w:szCs w:val="28"/>
        </w:rPr>
        <w:t>2019年7</w:t>
      </w:r>
      <w:r w:rsidRPr="00307370">
        <w:rPr>
          <w:rFonts w:ascii="宋体" w:hAnsi="宋体" w:hint="eastAsia"/>
          <w:sz w:val="28"/>
          <w:szCs w:val="28"/>
        </w:rPr>
        <w:t>月2</w:t>
      </w:r>
      <w:r w:rsidR="005A27BD">
        <w:rPr>
          <w:rFonts w:ascii="宋体" w:hAnsi="宋体" w:hint="eastAsia"/>
          <w:sz w:val="28"/>
          <w:szCs w:val="28"/>
        </w:rPr>
        <w:t>5</w:t>
      </w:r>
      <w:r w:rsidRPr="00307370">
        <w:rPr>
          <w:rFonts w:ascii="宋体" w:hAnsi="宋体" w:hint="eastAsia"/>
          <w:sz w:val="28"/>
          <w:szCs w:val="28"/>
        </w:rPr>
        <w:t>日晚</w:t>
      </w:r>
      <w:r w:rsidR="00044A7E">
        <w:rPr>
          <w:rFonts w:ascii="宋体" w:hAnsi="宋体" w:hint="eastAsia"/>
          <w:sz w:val="28"/>
          <w:szCs w:val="28"/>
        </w:rPr>
        <w:t>20:00</w:t>
      </w:r>
      <w:r w:rsidRPr="00307370">
        <w:rPr>
          <w:rFonts w:ascii="宋体" w:hAnsi="宋体" w:hint="eastAsia"/>
          <w:sz w:val="28"/>
          <w:szCs w:val="28"/>
        </w:rPr>
        <w:t>）</w:t>
      </w:r>
    </w:p>
    <w:p w:rsidR="00EF60FF" w:rsidRPr="00307370" w:rsidRDefault="00EF60FF" w:rsidP="00F0103C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</w:t>
      </w:r>
      <w:r w:rsidRPr="00307370">
        <w:rPr>
          <w:rFonts w:ascii="宋体" w:hAnsi="宋体" w:hint="eastAsia"/>
          <w:sz w:val="28"/>
          <w:szCs w:val="28"/>
        </w:rPr>
        <w:t>会议议程审议</w:t>
      </w:r>
    </w:p>
    <w:p w:rsidR="00EF60FF" w:rsidRPr="00307370" w:rsidRDefault="00EF60FF" w:rsidP="00F0103C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2、过去一年工作组</w:t>
      </w:r>
      <w:r w:rsidRPr="00307370">
        <w:rPr>
          <w:rFonts w:ascii="宋体" w:hAnsi="宋体" w:hint="eastAsia"/>
          <w:sz w:val="28"/>
          <w:szCs w:val="28"/>
        </w:rPr>
        <w:t>工作简要总结，本年工作设想审议</w:t>
      </w:r>
    </w:p>
    <w:p w:rsidR="00EF60FF" w:rsidRPr="00307370" w:rsidRDefault="00EF60FF" w:rsidP="00F0103C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</w:t>
      </w:r>
      <w:r w:rsidRPr="00307370">
        <w:rPr>
          <w:rFonts w:ascii="宋体" w:hAnsi="宋体" w:hint="eastAsia"/>
          <w:sz w:val="28"/>
          <w:szCs w:val="28"/>
        </w:rPr>
        <w:t>商定相关事宜</w:t>
      </w:r>
    </w:p>
    <w:p w:rsidR="00EF60FF" w:rsidRPr="00307370" w:rsidRDefault="00F0103C" w:rsidP="00EF60FF">
      <w:pPr>
        <w:spacing w:line="360" w:lineRule="auto"/>
        <w:ind w:leftChars="100" w:left="21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</w:t>
      </w:r>
      <w:r w:rsidR="00EF60FF">
        <w:rPr>
          <w:rFonts w:ascii="宋体" w:hAnsi="宋体" w:hint="eastAsia"/>
          <w:sz w:val="28"/>
          <w:szCs w:val="28"/>
        </w:rPr>
        <w:t>（二）</w:t>
      </w:r>
      <w:r w:rsidR="00EF60FF" w:rsidRPr="00307370">
        <w:rPr>
          <w:rFonts w:ascii="宋体" w:hAnsi="宋体" w:hint="eastAsia"/>
          <w:sz w:val="28"/>
          <w:szCs w:val="28"/>
        </w:rPr>
        <w:t>大会内容（</w:t>
      </w:r>
      <w:r w:rsidR="005A27BD">
        <w:rPr>
          <w:rFonts w:ascii="宋体" w:hAnsi="宋体" w:hint="eastAsia"/>
          <w:sz w:val="28"/>
          <w:szCs w:val="28"/>
        </w:rPr>
        <w:t>2019年7</w:t>
      </w:r>
      <w:r w:rsidR="00EF60FF" w:rsidRPr="00307370">
        <w:rPr>
          <w:rFonts w:ascii="宋体" w:hAnsi="宋体" w:hint="eastAsia"/>
          <w:sz w:val="28"/>
          <w:szCs w:val="28"/>
        </w:rPr>
        <w:t>月2</w:t>
      </w:r>
      <w:r w:rsidR="005A27BD">
        <w:rPr>
          <w:rFonts w:ascii="宋体" w:hAnsi="宋体" w:hint="eastAsia"/>
          <w:sz w:val="28"/>
          <w:szCs w:val="28"/>
        </w:rPr>
        <w:t>6</w:t>
      </w:r>
      <w:r w:rsidR="00EF60FF" w:rsidRPr="00307370">
        <w:rPr>
          <w:rFonts w:ascii="宋体" w:hAnsi="宋体" w:hint="eastAsia"/>
          <w:sz w:val="28"/>
          <w:szCs w:val="28"/>
        </w:rPr>
        <w:t>日上午</w:t>
      </w:r>
      <w:r w:rsidR="00044A7E">
        <w:rPr>
          <w:rFonts w:ascii="宋体" w:hAnsi="宋体" w:hint="eastAsia"/>
          <w:sz w:val="28"/>
          <w:szCs w:val="28"/>
        </w:rPr>
        <w:t>8:30</w:t>
      </w:r>
      <w:r w:rsidR="00EF60FF" w:rsidRPr="00307370">
        <w:rPr>
          <w:rFonts w:ascii="宋体" w:hAnsi="宋体" w:hint="eastAsia"/>
          <w:sz w:val="28"/>
          <w:szCs w:val="28"/>
        </w:rPr>
        <w:t>）</w:t>
      </w:r>
    </w:p>
    <w:p w:rsidR="00EF60FF" w:rsidRPr="00307370" w:rsidRDefault="00EF60FF" w:rsidP="00F0103C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1、主题讨论：人力资源工作报告（人力资源工作组</w:t>
      </w:r>
      <w:r w:rsidRPr="00307370">
        <w:rPr>
          <w:rFonts w:ascii="宋体" w:hAnsi="宋体" w:hint="eastAsia"/>
          <w:sz w:val="28"/>
          <w:szCs w:val="28"/>
        </w:rPr>
        <w:t>主任丁辰曦）</w:t>
      </w:r>
    </w:p>
    <w:p w:rsidR="00EF60FF" w:rsidRPr="00C3434A" w:rsidRDefault="00EF60FF" w:rsidP="00F0103C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C3434A">
        <w:rPr>
          <w:rFonts w:ascii="宋体" w:hAnsi="宋体" w:hint="eastAsia"/>
          <w:sz w:val="28"/>
          <w:szCs w:val="28"/>
        </w:rPr>
        <w:t>2、专家分享：</w:t>
      </w:r>
    </w:p>
    <w:p w:rsidR="00EF60FF" w:rsidRPr="00C3434A" w:rsidRDefault="00EF60FF" w:rsidP="005A27BD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C3434A">
        <w:rPr>
          <w:rFonts w:ascii="宋体" w:hAnsi="宋体" w:hint="eastAsia"/>
          <w:sz w:val="28"/>
          <w:szCs w:val="28"/>
        </w:rPr>
        <w:t>1）</w:t>
      </w:r>
      <w:r w:rsidR="00C3434A" w:rsidRPr="00C3434A">
        <w:rPr>
          <w:rFonts w:ascii="宋体" w:hAnsi="宋体" w:hint="eastAsia"/>
          <w:sz w:val="28"/>
          <w:szCs w:val="28"/>
        </w:rPr>
        <w:t>最新</w:t>
      </w:r>
      <w:r w:rsidRPr="00C3434A">
        <w:rPr>
          <w:rFonts w:ascii="宋体" w:hAnsi="宋体" w:hint="eastAsia"/>
          <w:sz w:val="28"/>
          <w:szCs w:val="28"/>
        </w:rPr>
        <w:t>社保政策解读与分享</w:t>
      </w:r>
    </w:p>
    <w:p w:rsidR="00C3434A" w:rsidRPr="00C3434A" w:rsidRDefault="005A27BD" w:rsidP="00F0103C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</w:t>
      </w:r>
      <w:r w:rsidR="00780E89" w:rsidRPr="00C3434A">
        <w:rPr>
          <w:rFonts w:ascii="宋体" w:hAnsi="宋体" w:hint="eastAsia"/>
          <w:sz w:val="28"/>
          <w:szCs w:val="28"/>
        </w:rPr>
        <w:t>）</w:t>
      </w:r>
      <w:r w:rsidR="00C3434A" w:rsidRPr="00C3434A">
        <w:rPr>
          <w:rFonts w:ascii="宋体" w:hAnsi="宋体" w:hint="eastAsia"/>
          <w:sz w:val="28"/>
          <w:szCs w:val="28"/>
        </w:rPr>
        <w:t>常见劳动争议案例分享</w:t>
      </w:r>
    </w:p>
    <w:p w:rsidR="00EF60FF" w:rsidRPr="00C3434A" w:rsidRDefault="005A27BD" w:rsidP="00F0103C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 w:rsidR="00C3434A" w:rsidRPr="00C3434A">
        <w:rPr>
          <w:rFonts w:ascii="宋体" w:hAnsi="宋体" w:hint="eastAsia"/>
          <w:sz w:val="28"/>
          <w:szCs w:val="28"/>
        </w:rPr>
        <w:t>）港口企业</w:t>
      </w:r>
      <w:r w:rsidR="00EF60FF" w:rsidRPr="00C3434A">
        <w:rPr>
          <w:rFonts w:ascii="宋体" w:hAnsi="宋体" w:hint="eastAsia"/>
          <w:sz w:val="28"/>
          <w:szCs w:val="28"/>
        </w:rPr>
        <w:t>人</w:t>
      </w:r>
      <w:r w:rsidR="00C3434A" w:rsidRPr="00C3434A">
        <w:rPr>
          <w:rFonts w:ascii="宋体" w:hAnsi="宋体" w:hint="eastAsia"/>
          <w:sz w:val="28"/>
          <w:szCs w:val="28"/>
        </w:rPr>
        <w:t>工</w:t>
      </w:r>
      <w:r w:rsidR="00EF60FF" w:rsidRPr="00C3434A">
        <w:rPr>
          <w:rFonts w:ascii="宋体" w:hAnsi="宋体" w:hint="eastAsia"/>
          <w:sz w:val="28"/>
          <w:szCs w:val="28"/>
        </w:rPr>
        <w:t>成本的合理控制</w:t>
      </w:r>
    </w:p>
    <w:p w:rsidR="00EF60FF" w:rsidRPr="00C3434A" w:rsidRDefault="00EF60FF" w:rsidP="00F0103C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C3434A">
        <w:rPr>
          <w:rFonts w:ascii="宋体" w:hAnsi="宋体" w:hint="eastAsia"/>
          <w:sz w:val="28"/>
          <w:szCs w:val="28"/>
        </w:rPr>
        <w:t>3、专题分享：</w:t>
      </w:r>
      <w:r w:rsidR="00C3434A" w:rsidRPr="00C3434A">
        <w:rPr>
          <w:rFonts w:ascii="宋体" w:hAnsi="宋体" w:hint="eastAsia"/>
          <w:sz w:val="28"/>
          <w:szCs w:val="28"/>
        </w:rPr>
        <w:t>港口企业教育培训调研成果分享</w:t>
      </w:r>
      <w:r w:rsidRPr="00C3434A">
        <w:rPr>
          <w:rFonts w:ascii="宋体" w:hAnsi="宋体" w:hint="eastAsia"/>
          <w:sz w:val="28"/>
          <w:szCs w:val="28"/>
        </w:rPr>
        <w:t xml:space="preserve"> </w:t>
      </w:r>
    </w:p>
    <w:p w:rsidR="00F0103C" w:rsidRPr="00C3434A" w:rsidRDefault="00EF60FF" w:rsidP="00F0103C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C3434A">
        <w:rPr>
          <w:rFonts w:ascii="宋体" w:hAnsi="宋体" w:hint="eastAsia"/>
          <w:sz w:val="28"/>
          <w:szCs w:val="28"/>
        </w:rPr>
        <w:t>4、自助分享：由各会员代表自带3-5个码头管理实务，提交会议</w:t>
      </w:r>
    </w:p>
    <w:p w:rsidR="00F0103C" w:rsidRDefault="00EF60FF" w:rsidP="00F0103C">
      <w:pPr>
        <w:spacing w:line="360" w:lineRule="auto"/>
        <w:rPr>
          <w:rFonts w:ascii="宋体" w:hAnsi="宋体"/>
          <w:sz w:val="28"/>
          <w:szCs w:val="28"/>
        </w:rPr>
      </w:pPr>
      <w:r w:rsidRPr="00C3434A">
        <w:rPr>
          <w:rFonts w:ascii="宋体" w:hAnsi="宋体" w:hint="eastAsia"/>
          <w:sz w:val="28"/>
          <w:szCs w:val="28"/>
        </w:rPr>
        <w:t>自由交流讨论</w:t>
      </w:r>
    </w:p>
    <w:p w:rsidR="00470691" w:rsidRPr="00470691" w:rsidRDefault="00EF60FF" w:rsidP="00F0103C">
      <w:pPr>
        <w:spacing w:line="360" w:lineRule="auto"/>
        <w:ind w:firstLineChars="200" w:firstLine="562"/>
        <w:rPr>
          <w:rFonts w:ascii="宋体" w:hAnsi="宋体"/>
          <w:sz w:val="28"/>
          <w:szCs w:val="28"/>
        </w:rPr>
      </w:pPr>
      <w:r w:rsidRPr="003E0458">
        <w:rPr>
          <w:rFonts w:ascii="宋体" w:hAnsi="宋体" w:hint="eastAsia"/>
          <w:b/>
          <w:sz w:val="28"/>
          <w:szCs w:val="28"/>
        </w:rPr>
        <w:t>（三）</w:t>
      </w:r>
      <w:r w:rsidRPr="003E0458">
        <w:rPr>
          <w:rFonts w:ascii="宋体" w:hAnsi="宋体" w:hint="eastAsia"/>
          <w:sz w:val="28"/>
          <w:szCs w:val="28"/>
        </w:rPr>
        <w:t xml:space="preserve"> </w:t>
      </w:r>
      <w:r w:rsidR="002E6680" w:rsidRPr="003E0458">
        <w:rPr>
          <w:rFonts w:ascii="宋体" w:hAnsi="宋体" w:hint="eastAsia"/>
          <w:sz w:val="28"/>
          <w:szCs w:val="28"/>
        </w:rPr>
        <w:t>参观</w:t>
      </w:r>
      <w:r w:rsidR="00C71E58">
        <w:rPr>
          <w:rFonts w:ascii="宋体" w:hAnsi="宋体" w:hint="eastAsia"/>
          <w:sz w:val="28"/>
          <w:szCs w:val="28"/>
        </w:rPr>
        <w:t>宜昌</w:t>
      </w:r>
      <w:r w:rsidR="005A27BD">
        <w:rPr>
          <w:rFonts w:ascii="宋体" w:hAnsi="宋体" w:hint="eastAsia"/>
          <w:sz w:val="28"/>
          <w:szCs w:val="28"/>
        </w:rPr>
        <w:t>港</w:t>
      </w:r>
      <w:r w:rsidR="00C71E58">
        <w:rPr>
          <w:rFonts w:ascii="宋体" w:hAnsi="宋体" w:hint="eastAsia"/>
          <w:sz w:val="28"/>
          <w:szCs w:val="28"/>
        </w:rPr>
        <w:t>集装箱码头</w:t>
      </w:r>
      <w:r w:rsidR="00044A7E" w:rsidRPr="003E0458">
        <w:rPr>
          <w:rFonts w:ascii="宋体" w:hAnsi="宋体" w:hint="eastAsia"/>
          <w:sz w:val="28"/>
          <w:szCs w:val="28"/>
        </w:rPr>
        <w:t>（</w:t>
      </w:r>
      <w:r w:rsidR="005A27BD">
        <w:rPr>
          <w:rFonts w:ascii="宋体" w:hAnsi="宋体" w:hint="eastAsia"/>
          <w:sz w:val="28"/>
          <w:szCs w:val="28"/>
        </w:rPr>
        <w:t>2019年7</w:t>
      </w:r>
      <w:r w:rsidR="00044A7E" w:rsidRPr="003E0458">
        <w:rPr>
          <w:rFonts w:ascii="宋体" w:hAnsi="宋体" w:hint="eastAsia"/>
          <w:sz w:val="28"/>
          <w:szCs w:val="28"/>
        </w:rPr>
        <w:t>月</w:t>
      </w:r>
      <w:r w:rsidR="005A27BD">
        <w:rPr>
          <w:rFonts w:ascii="宋体" w:hAnsi="宋体" w:hint="eastAsia"/>
          <w:sz w:val="28"/>
          <w:szCs w:val="28"/>
        </w:rPr>
        <w:t>27</w:t>
      </w:r>
      <w:r w:rsidR="00044A7E" w:rsidRPr="003E0458">
        <w:rPr>
          <w:rFonts w:ascii="宋体" w:hAnsi="宋体" w:hint="eastAsia"/>
          <w:sz w:val="28"/>
          <w:szCs w:val="28"/>
        </w:rPr>
        <w:t>日</w:t>
      </w:r>
      <w:r w:rsidR="00651B57" w:rsidRPr="003E0458">
        <w:rPr>
          <w:rFonts w:ascii="宋体" w:hAnsi="宋体" w:hint="eastAsia"/>
          <w:sz w:val="28"/>
          <w:szCs w:val="28"/>
        </w:rPr>
        <w:t>上</w:t>
      </w:r>
      <w:r w:rsidR="00044A7E" w:rsidRPr="003E0458">
        <w:rPr>
          <w:rFonts w:ascii="宋体" w:hAnsi="宋体" w:hint="eastAsia"/>
          <w:sz w:val="28"/>
          <w:szCs w:val="28"/>
        </w:rPr>
        <w:t>午</w:t>
      </w:r>
      <w:r w:rsidR="007E0A8C" w:rsidRPr="003E0458">
        <w:rPr>
          <w:rFonts w:ascii="宋体" w:hAnsi="宋体" w:hint="eastAsia"/>
          <w:sz w:val="28"/>
          <w:szCs w:val="28"/>
        </w:rPr>
        <w:t>9</w:t>
      </w:r>
      <w:r w:rsidR="00E76803" w:rsidRPr="003E0458">
        <w:rPr>
          <w:rFonts w:ascii="宋体" w:hAnsi="宋体" w:hint="eastAsia"/>
          <w:sz w:val="28"/>
          <w:szCs w:val="28"/>
        </w:rPr>
        <w:t>:00</w:t>
      </w:r>
      <w:r w:rsidR="00044A7E" w:rsidRPr="003E0458">
        <w:rPr>
          <w:rFonts w:ascii="宋体" w:hAnsi="宋体" w:hint="eastAsia"/>
          <w:sz w:val="28"/>
          <w:szCs w:val="28"/>
        </w:rPr>
        <w:t>）</w:t>
      </w:r>
    </w:p>
    <w:p w:rsidR="00EC71F0" w:rsidRDefault="00EC71F0" w:rsidP="00F0103C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三、会议</w:t>
      </w:r>
      <w:r w:rsidR="00F0103C">
        <w:rPr>
          <w:rFonts w:ascii="宋体" w:hAnsi="宋体" w:hint="eastAsia"/>
          <w:sz w:val="28"/>
          <w:szCs w:val="28"/>
        </w:rPr>
        <w:t>费用</w:t>
      </w:r>
    </w:p>
    <w:p w:rsidR="00EC71F0" w:rsidRDefault="00EC71F0" w:rsidP="00F0103C">
      <w:pPr>
        <w:spacing w:line="360" w:lineRule="auto"/>
        <w:ind w:firstLineChars="200" w:firstLine="560"/>
        <w:rPr>
          <w:rFonts w:ascii="宋体" w:hAnsi="宋体" w:cs="仿宋"/>
          <w:sz w:val="28"/>
          <w:szCs w:val="28"/>
        </w:rPr>
      </w:pPr>
      <w:r w:rsidRPr="00D76AAD">
        <w:rPr>
          <w:rFonts w:ascii="宋体" w:hAnsi="宋体" w:cs="仿宋" w:hint="eastAsia"/>
          <w:sz w:val="28"/>
          <w:szCs w:val="28"/>
        </w:rPr>
        <w:t>1、会议收取会务费每人1</w:t>
      </w:r>
      <w:r w:rsidR="00780E89">
        <w:rPr>
          <w:rFonts w:ascii="宋体" w:hAnsi="宋体" w:cs="仿宋" w:hint="eastAsia"/>
          <w:sz w:val="28"/>
          <w:szCs w:val="28"/>
        </w:rPr>
        <w:t>5</w:t>
      </w:r>
      <w:r w:rsidRPr="00D76AAD">
        <w:rPr>
          <w:rFonts w:ascii="宋体" w:hAnsi="宋体" w:cs="仿宋" w:hint="eastAsia"/>
          <w:sz w:val="28"/>
          <w:szCs w:val="28"/>
        </w:rPr>
        <w:t>00元，会议交通、住宿费请各单位自</w:t>
      </w:r>
    </w:p>
    <w:p w:rsidR="00EC71F0" w:rsidRPr="00D76AAD" w:rsidRDefault="00EC71F0" w:rsidP="00EC71F0">
      <w:pPr>
        <w:spacing w:line="360" w:lineRule="auto"/>
        <w:rPr>
          <w:rFonts w:ascii="宋体" w:hAnsi="宋体" w:cs="仿宋"/>
          <w:sz w:val="28"/>
          <w:szCs w:val="28"/>
        </w:rPr>
      </w:pPr>
      <w:bookmarkStart w:id="0" w:name="_GoBack"/>
      <w:bookmarkEnd w:id="0"/>
      <w:r w:rsidRPr="00D76AAD">
        <w:rPr>
          <w:rFonts w:ascii="宋体" w:hAnsi="宋体" w:cs="仿宋" w:hint="eastAsia"/>
          <w:sz w:val="28"/>
          <w:szCs w:val="28"/>
        </w:rPr>
        <w:t>理。住宿费用：</w:t>
      </w:r>
      <w:r w:rsidR="00C71E58">
        <w:rPr>
          <w:rFonts w:ascii="宋体" w:hAnsi="宋体" w:cs="仿宋"/>
          <w:sz w:val="28"/>
          <w:szCs w:val="28"/>
        </w:rPr>
        <w:t>350</w:t>
      </w:r>
      <w:r w:rsidRPr="00D76AAD">
        <w:rPr>
          <w:rFonts w:ascii="宋体" w:hAnsi="宋体" w:cs="仿宋" w:hint="eastAsia"/>
          <w:sz w:val="28"/>
          <w:szCs w:val="28"/>
        </w:rPr>
        <w:t>元/间天(双标、大床房同价)</w:t>
      </w:r>
      <w:r>
        <w:rPr>
          <w:rFonts w:ascii="宋体" w:hAnsi="宋体" w:cs="仿宋" w:hint="eastAsia"/>
          <w:sz w:val="28"/>
          <w:szCs w:val="28"/>
        </w:rPr>
        <w:t>。</w:t>
      </w:r>
    </w:p>
    <w:p w:rsidR="00EC71F0" w:rsidRPr="00D76AAD" w:rsidRDefault="00EC71F0" w:rsidP="00EC71F0">
      <w:pPr>
        <w:spacing w:line="360" w:lineRule="auto"/>
        <w:ind w:firstLineChars="200" w:firstLine="560"/>
        <w:rPr>
          <w:rFonts w:ascii="宋体" w:hAnsi="宋体" w:cs="仿宋"/>
          <w:sz w:val="28"/>
          <w:szCs w:val="28"/>
        </w:rPr>
      </w:pPr>
      <w:r w:rsidRPr="00D76AAD">
        <w:rPr>
          <w:rFonts w:ascii="宋体" w:hAnsi="宋体" w:cs="仿宋" w:hint="eastAsia"/>
          <w:sz w:val="28"/>
          <w:szCs w:val="28"/>
        </w:rPr>
        <w:t>2、会议由中国港口协会负责收取会务费，并由其开具会务费发票。</w:t>
      </w:r>
    </w:p>
    <w:p w:rsidR="00C71E58" w:rsidRDefault="00EC71F0" w:rsidP="00EC71F0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D76AAD">
        <w:rPr>
          <w:rFonts w:ascii="宋体" w:hAnsi="宋体" w:cs="仿宋" w:hint="eastAsia"/>
          <w:sz w:val="28"/>
          <w:szCs w:val="28"/>
        </w:rPr>
        <w:t>3、</w:t>
      </w:r>
      <w:r w:rsidR="00C71E58" w:rsidRPr="00C71E58">
        <w:rPr>
          <w:rFonts w:ascii="宋体" w:hAnsi="宋体" w:hint="eastAsia"/>
          <w:sz w:val="28"/>
          <w:szCs w:val="28"/>
        </w:rPr>
        <w:t>会务费缴纳形式:</w:t>
      </w:r>
      <w:r w:rsidR="00C71E58" w:rsidRPr="00C71E58">
        <w:rPr>
          <w:rFonts w:ascii="宋体" w:hAnsi="宋体"/>
          <w:sz w:val="28"/>
          <w:szCs w:val="28"/>
        </w:rPr>
        <w:t>1)</w:t>
      </w:r>
      <w:r w:rsidR="00C71E58" w:rsidRPr="00C71E58">
        <w:rPr>
          <w:rFonts w:ascii="宋体" w:hAnsi="宋体" w:hint="eastAsia"/>
          <w:sz w:val="28"/>
          <w:szCs w:val="28"/>
        </w:rPr>
        <w:t>会议之前，可将会务</w:t>
      </w:r>
      <w:proofErr w:type="gramStart"/>
      <w:r w:rsidR="00C71E58" w:rsidRPr="00C71E58">
        <w:rPr>
          <w:rFonts w:ascii="宋体" w:hAnsi="宋体" w:hint="eastAsia"/>
          <w:sz w:val="28"/>
          <w:szCs w:val="28"/>
        </w:rPr>
        <w:t>费通过</w:t>
      </w:r>
      <w:proofErr w:type="gramEnd"/>
      <w:r w:rsidR="00C71E58" w:rsidRPr="00C71E58">
        <w:rPr>
          <w:rFonts w:ascii="宋体" w:hAnsi="宋体" w:hint="eastAsia"/>
          <w:sz w:val="28"/>
          <w:szCs w:val="28"/>
        </w:rPr>
        <w:t>银行转账到</w:t>
      </w:r>
      <w:bookmarkStart w:id="1" w:name="_Hlk522086618"/>
      <w:r w:rsidR="00C71E58" w:rsidRPr="00C71E58">
        <w:rPr>
          <w:rFonts w:ascii="宋体" w:hAnsi="宋体" w:hint="eastAsia"/>
          <w:sz w:val="28"/>
          <w:szCs w:val="28"/>
        </w:rPr>
        <w:t>中国港口协会</w:t>
      </w:r>
      <w:bookmarkEnd w:id="1"/>
      <w:r w:rsidR="00C71E58" w:rsidRPr="00C71E58">
        <w:rPr>
          <w:rFonts w:ascii="宋体" w:hAnsi="宋体" w:hint="eastAsia"/>
          <w:sz w:val="28"/>
          <w:szCs w:val="28"/>
        </w:rPr>
        <w:t>开户银行账号；</w:t>
      </w:r>
      <w:r w:rsidR="00C71E58" w:rsidRPr="00C71E58">
        <w:rPr>
          <w:rFonts w:ascii="宋体" w:hAnsi="宋体"/>
          <w:sz w:val="28"/>
          <w:szCs w:val="28"/>
        </w:rPr>
        <w:t>2)</w:t>
      </w:r>
      <w:r w:rsidR="00C71E58" w:rsidRPr="00C71E58">
        <w:rPr>
          <w:rFonts w:ascii="宋体" w:hAnsi="宋体" w:hint="eastAsia"/>
          <w:sz w:val="28"/>
          <w:szCs w:val="28"/>
        </w:rPr>
        <w:t>会议报到时，可通过现金或支付</w:t>
      </w:r>
      <w:proofErr w:type="gramStart"/>
      <w:r w:rsidR="00C71E58" w:rsidRPr="00C71E58">
        <w:rPr>
          <w:rFonts w:ascii="宋体" w:hAnsi="宋体" w:hint="eastAsia"/>
          <w:sz w:val="28"/>
          <w:szCs w:val="28"/>
        </w:rPr>
        <w:t>宝中国</w:t>
      </w:r>
      <w:proofErr w:type="gramEnd"/>
      <w:r w:rsidR="00C71E58" w:rsidRPr="00C71E58">
        <w:rPr>
          <w:rFonts w:ascii="宋体" w:hAnsi="宋体" w:hint="eastAsia"/>
          <w:sz w:val="28"/>
          <w:szCs w:val="28"/>
        </w:rPr>
        <w:t>港口协会</w:t>
      </w:r>
      <w:proofErr w:type="gramStart"/>
      <w:r w:rsidR="00C71E58" w:rsidRPr="00C71E58">
        <w:rPr>
          <w:rFonts w:ascii="宋体" w:hAnsi="宋体" w:hint="eastAsia"/>
          <w:sz w:val="28"/>
          <w:szCs w:val="28"/>
        </w:rPr>
        <w:t>二维码扫一扫</w:t>
      </w:r>
      <w:proofErr w:type="gramEnd"/>
      <w:r w:rsidR="00C71E58" w:rsidRPr="00C71E58">
        <w:rPr>
          <w:rFonts w:ascii="宋体" w:hAnsi="宋体" w:hint="eastAsia"/>
          <w:sz w:val="28"/>
          <w:szCs w:val="28"/>
        </w:rPr>
        <w:t>支付。(</w:t>
      </w:r>
      <w:bookmarkStart w:id="2" w:name="_Hlk522089288"/>
      <w:r w:rsidR="00C71E58" w:rsidRPr="00C71E58">
        <w:rPr>
          <w:rFonts w:ascii="宋体" w:hAnsi="宋体" w:hint="eastAsia"/>
          <w:sz w:val="28"/>
          <w:szCs w:val="28"/>
        </w:rPr>
        <w:t>中国港口协会</w:t>
      </w:r>
      <w:bookmarkEnd w:id="2"/>
      <w:r w:rsidR="00C71E58" w:rsidRPr="00C71E58">
        <w:rPr>
          <w:rFonts w:ascii="宋体" w:hAnsi="宋体" w:hint="eastAsia"/>
          <w:sz w:val="28"/>
          <w:szCs w:val="28"/>
        </w:rPr>
        <w:t>开户行：民生银行上海虹口支行，账号：02180</w:t>
      </w:r>
      <w:r w:rsidR="00C71E58" w:rsidRPr="00C71E58">
        <w:rPr>
          <w:rFonts w:ascii="宋体" w:hAnsi="宋体"/>
          <w:sz w:val="28"/>
          <w:szCs w:val="28"/>
        </w:rPr>
        <w:t xml:space="preserve"> </w:t>
      </w:r>
      <w:r w:rsidR="00C71E58" w:rsidRPr="00C71E58">
        <w:rPr>
          <w:rFonts w:ascii="宋体" w:hAnsi="宋体" w:hint="eastAsia"/>
          <w:sz w:val="28"/>
          <w:szCs w:val="28"/>
        </w:rPr>
        <w:t>14210</w:t>
      </w:r>
      <w:r w:rsidR="00C71E58" w:rsidRPr="00C71E58">
        <w:rPr>
          <w:rFonts w:ascii="宋体" w:hAnsi="宋体"/>
          <w:sz w:val="28"/>
          <w:szCs w:val="28"/>
        </w:rPr>
        <w:t xml:space="preserve"> </w:t>
      </w:r>
      <w:r w:rsidR="00C71E58" w:rsidRPr="00C71E58">
        <w:rPr>
          <w:rFonts w:ascii="宋体" w:hAnsi="宋体" w:hint="eastAsia"/>
          <w:sz w:val="28"/>
          <w:szCs w:val="28"/>
        </w:rPr>
        <w:t>004333，中国港口协会地址：上海市虹口区吴淞路308号</w:t>
      </w:r>
      <w:proofErr w:type="gramStart"/>
      <w:r w:rsidR="00C71E58" w:rsidRPr="00C71E58">
        <w:rPr>
          <w:rFonts w:ascii="宋体" w:hAnsi="宋体" w:hint="eastAsia"/>
          <w:sz w:val="28"/>
          <w:szCs w:val="28"/>
        </w:rPr>
        <w:t>耀江国际</w:t>
      </w:r>
      <w:proofErr w:type="gramEnd"/>
      <w:r w:rsidR="00C71E58" w:rsidRPr="00C71E58">
        <w:rPr>
          <w:rFonts w:ascii="宋体" w:hAnsi="宋体" w:hint="eastAsia"/>
          <w:sz w:val="28"/>
          <w:szCs w:val="28"/>
        </w:rPr>
        <w:t>广场4楼，电话：021-63243813</w:t>
      </w:r>
      <w:r w:rsidR="00C71E58" w:rsidRPr="00C71E58">
        <w:rPr>
          <w:rFonts w:ascii="宋体" w:hAnsi="宋体"/>
          <w:sz w:val="28"/>
          <w:szCs w:val="28"/>
        </w:rPr>
        <w:t>)</w:t>
      </w:r>
      <w:r w:rsidR="00C71E58" w:rsidRPr="00C71E58">
        <w:rPr>
          <w:rFonts w:ascii="宋体" w:hAnsi="宋体" w:hint="eastAsia"/>
          <w:sz w:val="28"/>
          <w:szCs w:val="28"/>
        </w:rPr>
        <w:t>。通过银行转账缴纳会务费时，须注明会议简称（</w:t>
      </w:r>
      <w:r w:rsidR="00C71E58">
        <w:rPr>
          <w:rFonts w:ascii="宋体" w:hAnsi="宋体" w:hint="eastAsia"/>
          <w:sz w:val="28"/>
          <w:szCs w:val="28"/>
        </w:rPr>
        <w:t>宜昌人力资源</w:t>
      </w:r>
      <w:r w:rsidR="00C71E58" w:rsidRPr="00C71E58">
        <w:rPr>
          <w:rFonts w:ascii="宋体" w:hAnsi="宋体" w:hint="eastAsia"/>
          <w:sz w:val="28"/>
          <w:szCs w:val="28"/>
        </w:rPr>
        <w:t>会议），便于财务核对，及时开具会务费发票。</w:t>
      </w:r>
    </w:p>
    <w:p w:rsidR="009D3325" w:rsidRPr="00307370" w:rsidRDefault="00EC71F0" w:rsidP="00EC71F0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</w:t>
      </w:r>
      <w:r w:rsidR="009D3325" w:rsidRPr="00307370">
        <w:rPr>
          <w:rFonts w:ascii="宋体" w:hAnsi="宋体" w:hint="eastAsia"/>
          <w:b/>
          <w:sz w:val="28"/>
          <w:szCs w:val="28"/>
        </w:rPr>
        <w:t>、注意事项</w:t>
      </w:r>
    </w:p>
    <w:p w:rsidR="009D3325" w:rsidRPr="00307370" w:rsidRDefault="009D3325" w:rsidP="00F0103C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307370">
        <w:rPr>
          <w:rFonts w:ascii="宋体" w:hAnsi="宋体" w:hint="eastAsia"/>
          <w:sz w:val="28"/>
          <w:szCs w:val="28"/>
        </w:rPr>
        <w:t>1、请各副主任单位提前安排好行程，准时参加预备会议。</w:t>
      </w:r>
    </w:p>
    <w:p w:rsidR="00EC71F0" w:rsidRDefault="009D3325" w:rsidP="00F0103C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307370">
        <w:rPr>
          <w:rFonts w:ascii="宋体" w:hAnsi="宋体" w:hint="eastAsia"/>
          <w:sz w:val="28"/>
          <w:szCs w:val="28"/>
        </w:rPr>
        <w:t>2、为配合会议顺利召开，请相关专题分享单位准备相应的会议交流</w:t>
      </w:r>
    </w:p>
    <w:p w:rsidR="009D3325" w:rsidRPr="00307370" w:rsidRDefault="009D3325" w:rsidP="00EC71F0">
      <w:pPr>
        <w:spacing w:line="360" w:lineRule="auto"/>
        <w:rPr>
          <w:rFonts w:ascii="宋体" w:hAnsi="宋体"/>
          <w:sz w:val="28"/>
          <w:szCs w:val="28"/>
        </w:rPr>
      </w:pPr>
      <w:r w:rsidRPr="00307370">
        <w:rPr>
          <w:rFonts w:ascii="宋体" w:hAnsi="宋体" w:hint="eastAsia"/>
          <w:sz w:val="28"/>
          <w:szCs w:val="28"/>
        </w:rPr>
        <w:t>资料，并于</w:t>
      </w:r>
      <w:r w:rsidR="005A27BD">
        <w:rPr>
          <w:rFonts w:ascii="宋体" w:hAnsi="宋体" w:hint="eastAsia"/>
          <w:sz w:val="28"/>
          <w:szCs w:val="28"/>
        </w:rPr>
        <w:t>7</w:t>
      </w:r>
      <w:r w:rsidRPr="00307370">
        <w:rPr>
          <w:rFonts w:ascii="宋体" w:hAnsi="宋体" w:hint="eastAsia"/>
          <w:sz w:val="28"/>
          <w:szCs w:val="28"/>
        </w:rPr>
        <w:t>月</w:t>
      </w:r>
      <w:r w:rsidR="005A27BD">
        <w:rPr>
          <w:rFonts w:ascii="宋体" w:hAnsi="宋体" w:hint="eastAsia"/>
          <w:sz w:val="28"/>
          <w:szCs w:val="28"/>
        </w:rPr>
        <w:t>1</w:t>
      </w:r>
      <w:r w:rsidR="00780E89">
        <w:rPr>
          <w:rFonts w:ascii="宋体" w:hAnsi="宋体" w:hint="eastAsia"/>
          <w:sz w:val="28"/>
          <w:szCs w:val="28"/>
        </w:rPr>
        <w:t>0</w:t>
      </w:r>
      <w:r w:rsidRPr="00307370">
        <w:rPr>
          <w:rFonts w:ascii="宋体" w:hAnsi="宋体" w:hint="eastAsia"/>
          <w:sz w:val="28"/>
          <w:szCs w:val="28"/>
        </w:rPr>
        <w:t>日前传至大会秘书组，联系方式如下：</w:t>
      </w:r>
      <w:r w:rsidRPr="00307370">
        <w:rPr>
          <w:rFonts w:ascii="宋体" w:hAnsi="宋体"/>
          <w:sz w:val="28"/>
          <w:szCs w:val="28"/>
        </w:rPr>
        <w:t xml:space="preserve">  </w:t>
      </w:r>
    </w:p>
    <w:p w:rsidR="009D3325" w:rsidRPr="00307370" w:rsidRDefault="00F0103C" w:rsidP="00307370">
      <w:pPr>
        <w:spacing w:line="360" w:lineRule="auto"/>
        <w:ind w:leftChars="100" w:left="21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</w:t>
      </w:r>
      <w:r w:rsidR="009D3325" w:rsidRPr="00307370">
        <w:rPr>
          <w:rFonts w:ascii="宋体" w:hAnsi="宋体" w:hint="eastAsia"/>
          <w:sz w:val="28"/>
          <w:szCs w:val="28"/>
        </w:rPr>
        <w:t>联系人：</w:t>
      </w:r>
      <w:proofErr w:type="gramStart"/>
      <w:r w:rsidR="004C25C7" w:rsidRPr="00307370">
        <w:rPr>
          <w:rFonts w:ascii="宋体" w:hAnsi="宋体" w:hint="eastAsia"/>
          <w:sz w:val="28"/>
          <w:szCs w:val="28"/>
        </w:rPr>
        <w:t>丁震杰</w:t>
      </w:r>
      <w:proofErr w:type="gramEnd"/>
      <w:r w:rsidR="009D3325" w:rsidRPr="00307370">
        <w:rPr>
          <w:rFonts w:ascii="宋体" w:hAnsi="宋体" w:hint="eastAsia"/>
          <w:sz w:val="28"/>
          <w:szCs w:val="28"/>
        </w:rPr>
        <w:t xml:space="preserve">  电话：</w:t>
      </w:r>
      <w:r w:rsidR="00181DBB" w:rsidRPr="00307370">
        <w:rPr>
          <w:rFonts w:ascii="宋体" w:hAnsi="宋体" w:hint="eastAsia"/>
          <w:sz w:val="28"/>
          <w:szCs w:val="28"/>
        </w:rPr>
        <w:t>021</w:t>
      </w:r>
      <w:r w:rsidR="009D3325" w:rsidRPr="00307370">
        <w:rPr>
          <w:rFonts w:ascii="宋体" w:hAnsi="宋体" w:hint="eastAsia"/>
          <w:sz w:val="28"/>
          <w:szCs w:val="28"/>
        </w:rPr>
        <w:t>-</w:t>
      </w:r>
      <w:r w:rsidR="00B73A7A" w:rsidRPr="00307370">
        <w:rPr>
          <w:rFonts w:ascii="宋体" w:hAnsi="宋体" w:hint="eastAsia"/>
          <w:sz w:val="28"/>
          <w:szCs w:val="28"/>
        </w:rPr>
        <w:t>586295</w:t>
      </w:r>
      <w:r w:rsidR="00A92AC2" w:rsidRPr="00307370">
        <w:rPr>
          <w:rFonts w:ascii="宋体" w:hAnsi="宋体" w:hint="eastAsia"/>
          <w:sz w:val="28"/>
          <w:szCs w:val="28"/>
        </w:rPr>
        <w:t>63</w:t>
      </w:r>
      <w:r w:rsidR="009D3325" w:rsidRPr="00307370">
        <w:rPr>
          <w:rFonts w:ascii="宋体" w:hAnsi="宋体" w:hint="eastAsia"/>
          <w:sz w:val="28"/>
          <w:szCs w:val="28"/>
        </w:rPr>
        <w:t xml:space="preserve">  </w:t>
      </w:r>
      <w:r w:rsidR="00B73A7A" w:rsidRPr="00307370">
        <w:rPr>
          <w:rFonts w:ascii="宋体" w:hAnsi="宋体" w:hint="eastAsia"/>
          <w:sz w:val="28"/>
          <w:szCs w:val="28"/>
        </w:rPr>
        <w:t>手机：13</w:t>
      </w:r>
      <w:r w:rsidR="004C25C7" w:rsidRPr="00307370">
        <w:rPr>
          <w:rFonts w:ascii="宋体" w:hAnsi="宋体" w:hint="eastAsia"/>
          <w:sz w:val="28"/>
          <w:szCs w:val="28"/>
        </w:rPr>
        <w:t>501623327</w:t>
      </w:r>
      <w:r w:rsidR="009D3325" w:rsidRPr="00307370">
        <w:rPr>
          <w:rFonts w:ascii="宋体" w:hAnsi="宋体" w:hint="eastAsia"/>
          <w:sz w:val="28"/>
          <w:szCs w:val="28"/>
        </w:rPr>
        <w:t xml:space="preserve">     </w:t>
      </w:r>
      <w:r w:rsidR="009D3325" w:rsidRPr="00307370">
        <w:rPr>
          <w:rFonts w:ascii="宋体" w:hAnsi="宋体"/>
          <w:sz w:val="28"/>
          <w:szCs w:val="28"/>
        </w:rPr>
        <w:br/>
      </w:r>
      <w:r>
        <w:rPr>
          <w:rFonts w:ascii="宋体" w:hAnsi="宋体" w:hint="eastAsia"/>
          <w:sz w:val="28"/>
          <w:szCs w:val="28"/>
        </w:rPr>
        <w:lastRenderedPageBreak/>
        <w:t xml:space="preserve">   </w:t>
      </w:r>
      <w:r w:rsidR="00B73A7A" w:rsidRPr="00307370">
        <w:rPr>
          <w:rFonts w:ascii="宋体" w:hAnsi="宋体" w:hint="eastAsia"/>
          <w:sz w:val="28"/>
          <w:szCs w:val="28"/>
        </w:rPr>
        <w:t>传真</w:t>
      </w:r>
      <w:r w:rsidR="009D3325" w:rsidRPr="00307370">
        <w:rPr>
          <w:rFonts w:ascii="宋体" w:hAnsi="宋体" w:hint="eastAsia"/>
          <w:sz w:val="28"/>
          <w:szCs w:val="28"/>
        </w:rPr>
        <w:t>：</w:t>
      </w:r>
      <w:r w:rsidR="00B73A7A" w:rsidRPr="00307370">
        <w:rPr>
          <w:rFonts w:ascii="宋体" w:hAnsi="宋体" w:hint="eastAsia"/>
          <w:sz w:val="28"/>
          <w:szCs w:val="28"/>
        </w:rPr>
        <w:t xml:space="preserve">021-58629788   </w:t>
      </w:r>
      <w:r w:rsidR="009D3325" w:rsidRPr="00307370">
        <w:rPr>
          <w:rFonts w:ascii="宋体" w:hAnsi="宋体" w:hint="eastAsia"/>
          <w:sz w:val="28"/>
          <w:szCs w:val="28"/>
        </w:rPr>
        <w:t>电子邮箱：</w:t>
      </w:r>
      <w:r w:rsidR="00B73A7A" w:rsidRPr="00307370">
        <w:rPr>
          <w:rFonts w:ascii="宋体" w:hAnsi="宋体" w:hint="eastAsia"/>
          <w:sz w:val="28"/>
          <w:szCs w:val="28"/>
        </w:rPr>
        <w:t>80</w:t>
      </w:r>
      <w:r w:rsidR="00A92AC2" w:rsidRPr="00307370">
        <w:rPr>
          <w:rFonts w:ascii="宋体" w:hAnsi="宋体" w:hint="eastAsia"/>
          <w:sz w:val="28"/>
          <w:szCs w:val="28"/>
        </w:rPr>
        <w:t>206</w:t>
      </w:r>
      <w:r w:rsidR="00B73A7A" w:rsidRPr="00307370">
        <w:rPr>
          <w:rFonts w:ascii="宋体" w:hAnsi="宋体" w:hint="eastAsia"/>
          <w:sz w:val="28"/>
          <w:szCs w:val="28"/>
        </w:rPr>
        <w:t>@spict.com</w:t>
      </w:r>
    </w:p>
    <w:p w:rsidR="00F0103C" w:rsidRDefault="009D3325" w:rsidP="00F0103C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307370">
        <w:rPr>
          <w:rFonts w:ascii="宋体" w:hAnsi="宋体" w:hint="eastAsia"/>
          <w:sz w:val="28"/>
          <w:szCs w:val="28"/>
        </w:rPr>
        <w:t>3</w:t>
      </w:r>
      <w:r w:rsidR="00C4555A" w:rsidRPr="00307370">
        <w:rPr>
          <w:rFonts w:ascii="宋体" w:hAnsi="宋体" w:hint="eastAsia"/>
          <w:sz w:val="28"/>
          <w:szCs w:val="28"/>
        </w:rPr>
        <w:t>、为了便于会务安排，请各单位将会议回执（见附件二</w:t>
      </w:r>
      <w:r w:rsidRPr="00307370">
        <w:rPr>
          <w:rFonts w:ascii="宋体" w:hAnsi="宋体" w:hint="eastAsia"/>
          <w:sz w:val="28"/>
          <w:szCs w:val="28"/>
        </w:rPr>
        <w:t>）</w:t>
      </w:r>
      <w:r w:rsidR="002B3D45" w:rsidRPr="00307370">
        <w:rPr>
          <w:rFonts w:ascii="宋体" w:hAnsi="宋体" w:hint="eastAsia"/>
          <w:sz w:val="28"/>
          <w:szCs w:val="28"/>
        </w:rPr>
        <w:t>，</w:t>
      </w:r>
      <w:r w:rsidRPr="00307370">
        <w:rPr>
          <w:rFonts w:ascii="宋体" w:hAnsi="宋体" w:hint="eastAsia"/>
          <w:sz w:val="28"/>
          <w:szCs w:val="28"/>
        </w:rPr>
        <w:t>于201</w:t>
      </w:r>
      <w:r w:rsidR="00780E89">
        <w:rPr>
          <w:rFonts w:ascii="宋体" w:hAnsi="宋体" w:hint="eastAsia"/>
          <w:sz w:val="28"/>
          <w:szCs w:val="28"/>
        </w:rPr>
        <w:t>9</w:t>
      </w:r>
    </w:p>
    <w:p w:rsidR="00C4555A" w:rsidRPr="00307370" w:rsidRDefault="009D3325" w:rsidP="00F0103C">
      <w:pPr>
        <w:spacing w:line="360" w:lineRule="auto"/>
        <w:rPr>
          <w:rFonts w:ascii="宋体" w:hAnsi="宋体"/>
          <w:sz w:val="28"/>
          <w:szCs w:val="28"/>
        </w:rPr>
      </w:pPr>
      <w:r w:rsidRPr="00307370">
        <w:rPr>
          <w:rFonts w:ascii="宋体" w:hAnsi="宋体" w:hint="eastAsia"/>
          <w:sz w:val="28"/>
          <w:szCs w:val="28"/>
        </w:rPr>
        <w:t>年</w:t>
      </w:r>
      <w:r w:rsidR="005A27BD">
        <w:rPr>
          <w:rFonts w:ascii="宋体" w:hAnsi="宋体" w:hint="eastAsia"/>
          <w:sz w:val="28"/>
          <w:szCs w:val="28"/>
        </w:rPr>
        <w:t>7</w:t>
      </w:r>
      <w:r w:rsidRPr="00307370">
        <w:rPr>
          <w:rFonts w:ascii="宋体" w:hAnsi="宋体" w:hint="eastAsia"/>
          <w:sz w:val="28"/>
          <w:szCs w:val="28"/>
        </w:rPr>
        <w:t>月</w:t>
      </w:r>
      <w:r w:rsidR="00833C96">
        <w:rPr>
          <w:rFonts w:ascii="宋体" w:hAnsi="宋体" w:hint="eastAsia"/>
          <w:sz w:val="28"/>
          <w:szCs w:val="28"/>
        </w:rPr>
        <w:t>1</w:t>
      </w:r>
      <w:r w:rsidR="00DB6311">
        <w:rPr>
          <w:rFonts w:ascii="宋体" w:hAnsi="宋体"/>
          <w:sz w:val="28"/>
          <w:szCs w:val="28"/>
        </w:rPr>
        <w:t>8</w:t>
      </w:r>
      <w:r w:rsidRPr="00307370">
        <w:rPr>
          <w:rFonts w:ascii="宋体" w:hAnsi="宋体" w:hint="eastAsia"/>
          <w:sz w:val="28"/>
          <w:szCs w:val="28"/>
        </w:rPr>
        <w:t>日之前反馈给会务组。联系方式：详见回执。</w:t>
      </w:r>
    </w:p>
    <w:p w:rsidR="00F0103C" w:rsidRDefault="00651B57" w:rsidP="00F0103C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2855595</wp:posOffset>
            </wp:positionH>
            <wp:positionV relativeFrom="paragraph">
              <wp:posOffset>541020</wp:posOffset>
            </wp:positionV>
            <wp:extent cx="2333625" cy="2152650"/>
            <wp:effectExtent l="152400" t="152400" r="142875" b="133350"/>
            <wp:wrapNone/>
            <wp:docPr id="2" name="图片 4" descr="分会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分会章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461637">
                      <a:off x="0" y="0"/>
                      <a:ext cx="23336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555A" w:rsidRPr="00307370">
        <w:rPr>
          <w:rFonts w:ascii="宋体" w:hAnsi="宋体" w:hint="eastAsia"/>
          <w:sz w:val="28"/>
          <w:szCs w:val="28"/>
        </w:rPr>
        <w:t>4、如需开具增值税专用发票</w:t>
      </w:r>
      <w:r w:rsidR="00780E89">
        <w:rPr>
          <w:rFonts w:ascii="宋体" w:hAnsi="宋体" w:hint="eastAsia"/>
          <w:sz w:val="28"/>
          <w:szCs w:val="28"/>
        </w:rPr>
        <w:t>（</w:t>
      </w:r>
      <w:r w:rsidR="00C4555A" w:rsidRPr="00307370">
        <w:rPr>
          <w:rFonts w:ascii="宋体" w:hAnsi="宋体" w:hint="eastAsia"/>
          <w:sz w:val="28"/>
          <w:szCs w:val="28"/>
        </w:rPr>
        <w:t>会务费），请填写开票项目（附件三），</w:t>
      </w:r>
    </w:p>
    <w:p w:rsidR="00C4555A" w:rsidRPr="00307370" w:rsidRDefault="00C4555A" w:rsidP="00F0103C">
      <w:pPr>
        <w:spacing w:line="360" w:lineRule="auto"/>
        <w:rPr>
          <w:rFonts w:ascii="宋体" w:hAnsi="宋体"/>
          <w:sz w:val="28"/>
          <w:szCs w:val="28"/>
        </w:rPr>
      </w:pPr>
      <w:r w:rsidRPr="00307370">
        <w:rPr>
          <w:rFonts w:ascii="宋体" w:hAnsi="宋体" w:hint="eastAsia"/>
          <w:sz w:val="28"/>
          <w:szCs w:val="28"/>
        </w:rPr>
        <w:t>与参会回执一并以邮件形式反馈给会务联系人。</w:t>
      </w:r>
    </w:p>
    <w:p w:rsidR="00AB60A3" w:rsidRPr="00307370" w:rsidRDefault="009D3325" w:rsidP="00307370">
      <w:pPr>
        <w:spacing w:line="360" w:lineRule="auto"/>
        <w:ind w:leftChars="100" w:left="210"/>
        <w:rPr>
          <w:rFonts w:ascii="宋体" w:hAnsi="宋体"/>
          <w:sz w:val="28"/>
          <w:szCs w:val="28"/>
        </w:rPr>
      </w:pPr>
      <w:r w:rsidRPr="00307370">
        <w:rPr>
          <w:rFonts w:ascii="宋体" w:hAnsi="宋体" w:hint="eastAsia"/>
          <w:sz w:val="28"/>
          <w:szCs w:val="28"/>
        </w:rPr>
        <w:t xml:space="preserve"> </w:t>
      </w:r>
      <w:r w:rsidR="009A08AF" w:rsidRPr="00307370">
        <w:rPr>
          <w:rFonts w:ascii="宋体" w:hAnsi="宋体" w:hint="eastAsia"/>
          <w:sz w:val="28"/>
          <w:szCs w:val="28"/>
        </w:rPr>
        <w:t xml:space="preserve"> </w:t>
      </w:r>
      <w:r w:rsidRPr="00307370">
        <w:rPr>
          <w:rFonts w:ascii="宋体" w:hAnsi="宋体" w:hint="eastAsia"/>
          <w:sz w:val="28"/>
          <w:szCs w:val="28"/>
        </w:rPr>
        <w:t xml:space="preserve">特此通知          </w:t>
      </w:r>
      <w:r w:rsidR="00AB60A3" w:rsidRPr="00307370">
        <w:rPr>
          <w:rFonts w:ascii="宋体" w:hAnsi="宋体" w:hint="eastAsia"/>
          <w:sz w:val="28"/>
          <w:szCs w:val="28"/>
        </w:rPr>
        <w:t xml:space="preserve">     </w:t>
      </w:r>
    </w:p>
    <w:p w:rsidR="00CA3022" w:rsidRDefault="00CA3022" w:rsidP="00307370">
      <w:pPr>
        <w:spacing w:line="360" w:lineRule="auto"/>
        <w:ind w:leftChars="100" w:left="21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中国港口协会集装箱分会</w:t>
      </w:r>
      <w:r w:rsidR="009D3325" w:rsidRPr="00307370">
        <w:rPr>
          <w:rFonts w:ascii="宋体" w:hAnsi="宋体" w:hint="eastAsia"/>
          <w:sz w:val="28"/>
          <w:szCs w:val="28"/>
        </w:rPr>
        <w:t xml:space="preserve"> </w:t>
      </w:r>
    </w:p>
    <w:p w:rsidR="009D3325" w:rsidRPr="00307370" w:rsidRDefault="00CA3022" w:rsidP="00CA3022">
      <w:pPr>
        <w:spacing w:line="360" w:lineRule="auto"/>
        <w:ind w:firstLineChars="1700" w:firstLine="4760"/>
        <w:rPr>
          <w:rFonts w:ascii="宋体" w:hAnsi="宋体"/>
          <w:sz w:val="28"/>
          <w:szCs w:val="28"/>
        </w:rPr>
      </w:pPr>
      <w:r w:rsidRPr="00307370">
        <w:rPr>
          <w:rFonts w:ascii="宋体" w:hAnsi="宋体" w:hint="eastAsia"/>
          <w:sz w:val="28"/>
          <w:szCs w:val="28"/>
        </w:rPr>
        <w:t>二〇一</w:t>
      </w:r>
      <w:r w:rsidR="00780E89">
        <w:rPr>
          <w:rFonts w:ascii="宋体" w:hAnsi="宋体" w:hint="eastAsia"/>
          <w:sz w:val="28"/>
          <w:szCs w:val="28"/>
        </w:rPr>
        <w:t>九</w:t>
      </w:r>
      <w:r w:rsidRPr="00307370">
        <w:rPr>
          <w:rFonts w:ascii="宋体" w:hAnsi="宋体" w:hint="eastAsia"/>
          <w:sz w:val="28"/>
          <w:szCs w:val="28"/>
        </w:rPr>
        <w:t>年</w:t>
      </w:r>
      <w:r w:rsidR="005A27BD">
        <w:rPr>
          <w:rFonts w:ascii="宋体" w:hAnsi="宋体" w:hint="eastAsia"/>
          <w:sz w:val="28"/>
          <w:szCs w:val="28"/>
        </w:rPr>
        <w:t>六</w:t>
      </w:r>
      <w:r>
        <w:rPr>
          <w:rFonts w:ascii="宋体" w:hAnsi="宋体" w:hint="eastAsia"/>
          <w:sz w:val="28"/>
          <w:szCs w:val="28"/>
        </w:rPr>
        <w:t>月</w:t>
      </w:r>
      <w:r w:rsidR="00DB6311">
        <w:rPr>
          <w:rFonts w:ascii="宋体" w:hAnsi="宋体" w:hint="eastAsia"/>
          <w:sz w:val="28"/>
          <w:szCs w:val="28"/>
        </w:rPr>
        <w:t>二十</w:t>
      </w:r>
      <w:r w:rsidRPr="00307370">
        <w:rPr>
          <w:rFonts w:ascii="宋体" w:hAnsi="宋体" w:hint="eastAsia"/>
          <w:sz w:val="28"/>
          <w:szCs w:val="28"/>
        </w:rPr>
        <w:t xml:space="preserve">日   </w:t>
      </w:r>
      <w:r w:rsidR="009D3325" w:rsidRPr="00307370">
        <w:rPr>
          <w:rFonts w:ascii="宋体" w:hAnsi="宋体" w:hint="eastAsia"/>
          <w:sz w:val="28"/>
          <w:szCs w:val="28"/>
        </w:rPr>
        <w:t xml:space="preserve">        </w:t>
      </w:r>
    </w:p>
    <w:p w:rsidR="009D3325" w:rsidRPr="00307370" w:rsidRDefault="009D3325" w:rsidP="00307370">
      <w:pPr>
        <w:spacing w:line="360" w:lineRule="auto"/>
        <w:ind w:leftChars="100" w:left="210"/>
        <w:rPr>
          <w:rFonts w:ascii="宋体" w:hAnsi="宋体"/>
          <w:sz w:val="28"/>
          <w:szCs w:val="28"/>
        </w:rPr>
      </w:pPr>
      <w:r w:rsidRPr="00307370">
        <w:rPr>
          <w:rFonts w:ascii="宋体" w:hAnsi="宋体" w:hint="eastAsia"/>
          <w:sz w:val="28"/>
          <w:szCs w:val="28"/>
        </w:rPr>
        <w:t xml:space="preserve">              </w:t>
      </w:r>
      <w:r w:rsidR="00AB60A3" w:rsidRPr="00307370">
        <w:rPr>
          <w:rFonts w:ascii="宋体" w:hAnsi="宋体" w:hint="eastAsia"/>
          <w:sz w:val="28"/>
          <w:szCs w:val="28"/>
        </w:rPr>
        <w:t xml:space="preserve">                  </w:t>
      </w:r>
      <w:r w:rsidRPr="00307370">
        <w:rPr>
          <w:rFonts w:ascii="宋体" w:hAnsi="宋体" w:hint="eastAsia"/>
          <w:sz w:val="28"/>
          <w:szCs w:val="28"/>
        </w:rPr>
        <w:t xml:space="preserve">   </w:t>
      </w:r>
      <w:r w:rsidR="00AB60A3" w:rsidRPr="00307370">
        <w:rPr>
          <w:rFonts w:ascii="宋体" w:hAnsi="宋体" w:hint="eastAsia"/>
          <w:sz w:val="28"/>
          <w:szCs w:val="28"/>
        </w:rPr>
        <w:t xml:space="preserve">     </w:t>
      </w:r>
      <w:r w:rsidR="00CA3022">
        <w:rPr>
          <w:rFonts w:ascii="宋体" w:hAnsi="宋体" w:hint="eastAsia"/>
          <w:sz w:val="28"/>
          <w:szCs w:val="28"/>
        </w:rPr>
        <w:t xml:space="preserve">                             </w:t>
      </w:r>
    </w:p>
    <w:p w:rsidR="00EF60FF" w:rsidRDefault="00EF60FF" w:rsidP="000F5D12">
      <w:pPr>
        <w:jc w:val="left"/>
        <w:rPr>
          <w:rStyle w:val="a9"/>
          <w:rFonts w:ascii="微软雅黑" w:eastAsia="微软雅黑" w:hAnsi="微软雅黑"/>
          <w:b/>
          <w:color w:val="000000"/>
          <w:sz w:val="24"/>
          <w:szCs w:val="24"/>
          <w:u w:val="none"/>
        </w:rPr>
      </w:pPr>
    </w:p>
    <w:p w:rsidR="00CA3022" w:rsidRDefault="00CA3022" w:rsidP="000F5D12">
      <w:pPr>
        <w:jc w:val="left"/>
        <w:rPr>
          <w:rStyle w:val="a9"/>
          <w:rFonts w:ascii="宋体" w:hAnsi="宋体"/>
          <w:color w:val="000000"/>
          <w:sz w:val="24"/>
          <w:szCs w:val="24"/>
          <w:u w:val="none"/>
        </w:rPr>
      </w:pPr>
    </w:p>
    <w:p w:rsidR="001740A0" w:rsidRDefault="001740A0" w:rsidP="000F5D12">
      <w:pPr>
        <w:jc w:val="left"/>
        <w:rPr>
          <w:rStyle w:val="a9"/>
          <w:rFonts w:ascii="宋体" w:hAnsi="宋体"/>
          <w:color w:val="000000"/>
          <w:sz w:val="24"/>
          <w:szCs w:val="24"/>
          <w:u w:val="none"/>
        </w:rPr>
      </w:pPr>
    </w:p>
    <w:p w:rsidR="001740A0" w:rsidRDefault="001740A0" w:rsidP="000F5D12">
      <w:pPr>
        <w:jc w:val="left"/>
        <w:rPr>
          <w:rStyle w:val="a9"/>
          <w:rFonts w:ascii="宋体" w:hAnsi="宋体"/>
          <w:color w:val="000000"/>
          <w:sz w:val="24"/>
          <w:szCs w:val="24"/>
          <w:u w:val="none"/>
        </w:rPr>
      </w:pPr>
    </w:p>
    <w:p w:rsidR="001740A0" w:rsidRDefault="001740A0" w:rsidP="000F5D12">
      <w:pPr>
        <w:jc w:val="left"/>
        <w:rPr>
          <w:rStyle w:val="a9"/>
          <w:rFonts w:ascii="宋体" w:hAnsi="宋体"/>
          <w:color w:val="000000"/>
          <w:sz w:val="24"/>
          <w:szCs w:val="24"/>
          <w:u w:val="none"/>
        </w:rPr>
      </w:pPr>
    </w:p>
    <w:p w:rsidR="001740A0" w:rsidRDefault="001740A0" w:rsidP="000F5D12">
      <w:pPr>
        <w:jc w:val="left"/>
        <w:rPr>
          <w:rStyle w:val="a9"/>
          <w:rFonts w:ascii="宋体" w:hAnsi="宋体"/>
          <w:color w:val="000000"/>
          <w:sz w:val="24"/>
          <w:szCs w:val="24"/>
          <w:u w:val="none"/>
        </w:rPr>
      </w:pPr>
    </w:p>
    <w:p w:rsidR="001740A0" w:rsidRDefault="001740A0" w:rsidP="000F5D12">
      <w:pPr>
        <w:jc w:val="left"/>
        <w:rPr>
          <w:rStyle w:val="a9"/>
          <w:rFonts w:ascii="宋体" w:hAnsi="宋体"/>
          <w:color w:val="000000"/>
          <w:sz w:val="24"/>
          <w:szCs w:val="24"/>
          <w:u w:val="none"/>
        </w:rPr>
      </w:pPr>
    </w:p>
    <w:p w:rsidR="001740A0" w:rsidRDefault="001740A0" w:rsidP="000F5D12">
      <w:pPr>
        <w:jc w:val="left"/>
        <w:rPr>
          <w:rStyle w:val="a9"/>
          <w:rFonts w:ascii="宋体" w:hAnsi="宋体"/>
          <w:color w:val="000000"/>
          <w:sz w:val="24"/>
          <w:szCs w:val="24"/>
          <w:u w:val="none"/>
        </w:rPr>
      </w:pPr>
    </w:p>
    <w:p w:rsidR="001740A0" w:rsidRDefault="001740A0" w:rsidP="000F5D12">
      <w:pPr>
        <w:jc w:val="left"/>
        <w:rPr>
          <w:rStyle w:val="a9"/>
          <w:rFonts w:ascii="宋体" w:hAnsi="宋体"/>
          <w:color w:val="000000"/>
          <w:sz w:val="24"/>
          <w:szCs w:val="24"/>
          <w:u w:val="none"/>
        </w:rPr>
      </w:pPr>
    </w:p>
    <w:p w:rsidR="001740A0" w:rsidRDefault="001740A0" w:rsidP="000F5D12">
      <w:pPr>
        <w:jc w:val="left"/>
        <w:rPr>
          <w:rStyle w:val="a9"/>
          <w:rFonts w:ascii="宋体" w:hAnsi="宋体"/>
          <w:color w:val="000000"/>
          <w:sz w:val="24"/>
          <w:szCs w:val="24"/>
          <w:u w:val="none"/>
        </w:rPr>
      </w:pPr>
    </w:p>
    <w:p w:rsidR="001740A0" w:rsidRDefault="001740A0" w:rsidP="000F5D12">
      <w:pPr>
        <w:jc w:val="left"/>
        <w:rPr>
          <w:rStyle w:val="a9"/>
          <w:rFonts w:ascii="宋体" w:hAnsi="宋体"/>
          <w:color w:val="000000"/>
          <w:sz w:val="24"/>
          <w:szCs w:val="24"/>
          <w:u w:val="none"/>
        </w:rPr>
      </w:pPr>
    </w:p>
    <w:p w:rsidR="001740A0" w:rsidRDefault="001740A0" w:rsidP="000F5D12">
      <w:pPr>
        <w:jc w:val="left"/>
        <w:rPr>
          <w:rStyle w:val="a9"/>
          <w:rFonts w:ascii="宋体" w:hAnsi="宋体"/>
          <w:color w:val="000000"/>
          <w:sz w:val="24"/>
          <w:szCs w:val="24"/>
          <w:u w:val="none"/>
        </w:rPr>
      </w:pPr>
    </w:p>
    <w:p w:rsidR="001740A0" w:rsidRDefault="001740A0" w:rsidP="000F5D12">
      <w:pPr>
        <w:jc w:val="left"/>
        <w:rPr>
          <w:rStyle w:val="a9"/>
          <w:rFonts w:ascii="宋体" w:hAnsi="宋体"/>
          <w:color w:val="000000"/>
          <w:sz w:val="24"/>
          <w:szCs w:val="24"/>
          <w:u w:val="none"/>
        </w:rPr>
      </w:pPr>
    </w:p>
    <w:p w:rsidR="001740A0" w:rsidRDefault="001740A0" w:rsidP="000F5D12">
      <w:pPr>
        <w:jc w:val="left"/>
        <w:rPr>
          <w:rStyle w:val="a9"/>
          <w:rFonts w:ascii="宋体" w:hAnsi="宋体"/>
          <w:color w:val="000000"/>
          <w:sz w:val="24"/>
          <w:szCs w:val="24"/>
          <w:u w:val="none"/>
        </w:rPr>
      </w:pPr>
    </w:p>
    <w:p w:rsidR="001740A0" w:rsidRDefault="001740A0" w:rsidP="000F5D12">
      <w:pPr>
        <w:jc w:val="left"/>
        <w:rPr>
          <w:rStyle w:val="a9"/>
          <w:rFonts w:ascii="宋体" w:hAnsi="宋体"/>
          <w:color w:val="000000"/>
          <w:sz w:val="24"/>
          <w:szCs w:val="24"/>
          <w:u w:val="none"/>
        </w:rPr>
      </w:pPr>
    </w:p>
    <w:p w:rsidR="001740A0" w:rsidRDefault="001740A0" w:rsidP="000F5D12">
      <w:pPr>
        <w:jc w:val="left"/>
        <w:rPr>
          <w:rStyle w:val="a9"/>
          <w:rFonts w:ascii="宋体" w:hAnsi="宋体"/>
          <w:color w:val="000000"/>
          <w:sz w:val="24"/>
          <w:szCs w:val="24"/>
          <w:u w:val="none"/>
        </w:rPr>
      </w:pPr>
    </w:p>
    <w:p w:rsidR="001740A0" w:rsidRDefault="001740A0" w:rsidP="000F5D12">
      <w:pPr>
        <w:jc w:val="left"/>
        <w:rPr>
          <w:rStyle w:val="a9"/>
          <w:rFonts w:ascii="宋体" w:hAnsi="宋体"/>
          <w:color w:val="000000"/>
          <w:sz w:val="24"/>
          <w:szCs w:val="24"/>
          <w:u w:val="none"/>
        </w:rPr>
      </w:pPr>
    </w:p>
    <w:p w:rsidR="001740A0" w:rsidRDefault="001740A0" w:rsidP="000F5D12">
      <w:pPr>
        <w:jc w:val="left"/>
        <w:rPr>
          <w:rStyle w:val="a9"/>
          <w:rFonts w:ascii="宋体" w:hAnsi="宋体"/>
          <w:color w:val="000000"/>
          <w:sz w:val="24"/>
          <w:szCs w:val="24"/>
          <w:u w:val="none"/>
        </w:rPr>
      </w:pPr>
    </w:p>
    <w:p w:rsidR="001740A0" w:rsidRDefault="001740A0" w:rsidP="000F5D12">
      <w:pPr>
        <w:jc w:val="left"/>
        <w:rPr>
          <w:rStyle w:val="a9"/>
          <w:rFonts w:ascii="宋体" w:hAnsi="宋体"/>
          <w:color w:val="000000"/>
          <w:sz w:val="24"/>
          <w:szCs w:val="24"/>
          <w:u w:val="none"/>
        </w:rPr>
      </w:pPr>
    </w:p>
    <w:p w:rsidR="001740A0" w:rsidRDefault="001740A0" w:rsidP="000F5D12">
      <w:pPr>
        <w:jc w:val="left"/>
        <w:rPr>
          <w:rStyle w:val="a9"/>
          <w:rFonts w:ascii="宋体" w:hAnsi="宋体"/>
          <w:color w:val="000000"/>
          <w:sz w:val="24"/>
          <w:szCs w:val="24"/>
          <w:u w:val="none"/>
        </w:rPr>
      </w:pPr>
    </w:p>
    <w:p w:rsidR="001740A0" w:rsidRDefault="001740A0" w:rsidP="000F5D12">
      <w:pPr>
        <w:jc w:val="left"/>
        <w:rPr>
          <w:rStyle w:val="a9"/>
          <w:rFonts w:ascii="宋体" w:hAnsi="宋体"/>
          <w:color w:val="000000"/>
          <w:sz w:val="24"/>
          <w:szCs w:val="24"/>
          <w:u w:val="none"/>
        </w:rPr>
      </w:pPr>
    </w:p>
    <w:p w:rsidR="001740A0" w:rsidRDefault="001740A0" w:rsidP="000F5D12">
      <w:pPr>
        <w:jc w:val="left"/>
        <w:rPr>
          <w:rStyle w:val="a9"/>
          <w:rFonts w:ascii="宋体" w:hAnsi="宋体"/>
          <w:color w:val="000000"/>
          <w:sz w:val="24"/>
          <w:szCs w:val="24"/>
          <w:u w:val="none"/>
        </w:rPr>
      </w:pPr>
    </w:p>
    <w:p w:rsidR="001740A0" w:rsidRDefault="001740A0" w:rsidP="000F5D12">
      <w:pPr>
        <w:jc w:val="left"/>
        <w:rPr>
          <w:rStyle w:val="a9"/>
          <w:rFonts w:ascii="宋体" w:hAnsi="宋体"/>
          <w:color w:val="000000"/>
          <w:sz w:val="24"/>
          <w:szCs w:val="24"/>
          <w:u w:val="none"/>
        </w:rPr>
      </w:pPr>
    </w:p>
    <w:p w:rsidR="001740A0" w:rsidRDefault="001740A0" w:rsidP="000F5D12">
      <w:pPr>
        <w:jc w:val="left"/>
        <w:rPr>
          <w:rStyle w:val="a9"/>
          <w:rFonts w:ascii="宋体" w:hAnsi="宋体"/>
          <w:color w:val="000000"/>
          <w:sz w:val="24"/>
          <w:szCs w:val="24"/>
          <w:u w:val="none"/>
        </w:rPr>
      </w:pPr>
    </w:p>
    <w:p w:rsidR="00CA3022" w:rsidRDefault="00CA3022" w:rsidP="000F5D12">
      <w:pPr>
        <w:jc w:val="left"/>
        <w:rPr>
          <w:rStyle w:val="a9"/>
          <w:rFonts w:ascii="宋体" w:hAnsi="宋体"/>
          <w:color w:val="000000"/>
          <w:sz w:val="24"/>
          <w:szCs w:val="24"/>
          <w:u w:val="none"/>
        </w:rPr>
      </w:pPr>
    </w:p>
    <w:p w:rsidR="009D3325" w:rsidRPr="00EF60FF" w:rsidRDefault="002B3D45" w:rsidP="000F5D12">
      <w:pPr>
        <w:jc w:val="left"/>
        <w:rPr>
          <w:rStyle w:val="a9"/>
          <w:rFonts w:ascii="黑体" w:eastAsia="黑体" w:hAnsi="黑体"/>
          <w:b/>
          <w:color w:val="000000"/>
          <w:sz w:val="28"/>
          <w:szCs w:val="28"/>
          <w:u w:val="none"/>
        </w:rPr>
      </w:pPr>
      <w:r w:rsidRPr="00EF60FF">
        <w:rPr>
          <w:rStyle w:val="a9"/>
          <w:rFonts w:ascii="宋体" w:hAnsi="宋体" w:hint="eastAsia"/>
          <w:color w:val="000000"/>
          <w:sz w:val="24"/>
          <w:szCs w:val="24"/>
          <w:u w:val="none"/>
        </w:rPr>
        <w:lastRenderedPageBreak/>
        <w:t>附件一</w:t>
      </w:r>
      <w:r w:rsidR="009D3325" w:rsidRPr="00EF60FF">
        <w:rPr>
          <w:rStyle w:val="a9"/>
          <w:rFonts w:ascii="宋体" w:hAnsi="宋体" w:hint="eastAsia"/>
          <w:color w:val="000000"/>
          <w:sz w:val="24"/>
          <w:szCs w:val="24"/>
          <w:u w:val="none"/>
        </w:rPr>
        <w:t>：</w:t>
      </w:r>
      <w:r w:rsidR="00F13911" w:rsidRPr="00EF60FF">
        <w:rPr>
          <w:rStyle w:val="a9"/>
          <w:rFonts w:ascii="黑体" w:eastAsia="黑体" w:hAnsi="黑体" w:hint="eastAsia"/>
          <w:b/>
          <w:color w:val="000000"/>
          <w:sz w:val="28"/>
          <w:szCs w:val="28"/>
          <w:u w:val="none"/>
        </w:rPr>
        <w:t>中港协集装箱分会</w:t>
      </w:r>
      <w:r w:rsidR="009D3325" w:rsidRPr="00EF60FF">
        <w:rPr>
          <w:rStyle w:val="a9"/>
          <w:rFonts w:ascii="黑体" w:eastAsia="黑体" w:hAnsi="黑体" w:hint="eastAsia"/>
          <w:b/>
          <w:color w:val="000000"/>
          <w:sz w:val="28"/>
          <w:szCs w:val="28"/>
          <w:u w:val="none"/>
        </w:rPr>
        <w:t>人力资源</w:t>
      </w:r>
      <w:r w:rsidR="00CA3022">
        <w:rPr>
          <w:rStyle w:val="a9"/>
          <w:rFonts w:ascii="黑体" w:eastAsia="黑体" w:hAnsi="黑体" w:hint="eastAsia"/>
          <w:b/>
          <w:color w:val="000000"/>
          <w:sz w:val="28"/>
          <w:szCs w:val="28"/>
          <w:u w:val="none"/>
        </w:rPr>
        <w:t>工作组</w:t>
      </w:r>
      <w:r w:rsidR="00F13911" w:rsidRPr="00EF60FF">
        <w:rPr>
          <w:rStyle w:val="a9"/>
          <w:rFonts w:ascii="黑体" w:eastAsia="黑体" w:hAnsi="黑体" w:hint="eastAsia"/>
          <w:b/>
          <w:color w:val="000000"/>
          <w:sz w:val="28"/>
          <w:szCs w:val="28"/>
          <w:u w:val="none"/>
        </w:rPr>
        <w:t>主任、副主任</w:t>
      </w:r>
      <w:r w:rsidR="00632B76" w:rsidRPr="00EF60FF">
        <w:rPr>
          <w:rStyle w:val="a9"/>
          <w:rFonts w:ascii="黑体" w:eastAsia="黑体" w:hAnsi="黑体" w:hint="eastAsia"/>
          <w:b/>
          <w:color w:val="000000"/>
          <w:sz w:val="28"/>
          <w:szCs w:val="28"/>
          <w:u w:val="none"/>
        </w:rPr>
        <w:t>单位</w:t>
      </w:r>
      <w:r w:rsidR="009D3325" w:rsidRPr="00EF60FF">
        <w:rPr>
          <w:rStyle w:val="a9"/>
          <w:rFonts w:ascii="黑体" w:eastAsia="黑体" w:hAnsi="黑体" w:hint="eastAsia"/>
          <w:b/>
          <w:color w:val="000000"/>
          <w:sz w:val="28"/>
          <w:szCs w:val="28"/>
          <w:u w:val="none"/>
        </w:rPr>
        <w:t>名单</w:t>
      </w:r>
    </w:p>
    <w:tbl>
      <w:tblPr>
        <w:tblW w:w="10498" w:type="dxa"/>
        <w:tblInd w:w="-1085" w:type="dxa"/>
        <w:tblLook w:val="04A0" w:firstRow="1" w:lastRow="0" w:firstColumn="1" w:lastColumn="0" w:noHBand="0" w:noVBand="1"/>
      </w:tblPr>
      <w:tblGrid>
        <w:gridCol w:w="500"/>
        <w:gridCol w:w="3387"/>
        <w:gridCol w:w="850"/>
        <w:gridCol w:w="1555"/>
        <w:gridCol w:w="1371"/>
        <w:gridCol w:w="2835"/>
      </w:tblGrid>
      <w:tr w:rsidR="009D3325" w:rsidRPr="00F13911" w:rsidTr="00A60574">
        <w:trPr>
          <w:trHeight w:val="2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25" w:rsidRPr="00F13911" w:rsidRDefault="009D3325" w:rsidP="0053124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1391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25" w:rsidRPr="00F13911" w:rsidRDefault="009D3325" w:rsidP="0053124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1391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单位名称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25" w:rsidRPr="00F13911" w:rsidRDefault="009D3325" w:rsidP="0053124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1391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姓名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25" w:rsidRPr="00F13911" w:rsidRDefault="009D3325" w:rsidP="0053124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1391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25" w:rsidRPr="00F13911" w:rsidRDefault="009D3325" w:rsidP="0053124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1391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25" w:rsidRPr="00F13911" w:rsidRDefault="009D3325" w:rsidP="0053124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1391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邮箱</w:t>
            </w:r>
          </w:p>
        </w:tc>
      </w:tr>
      <w:tr w:rsidR="009D3325" w:rsidRPr="00F13911" w:rsidTr="00A60574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25" w:rsidRPr="00F13911" w:rsidRDefault="009D3325" w:rsidP="0053124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13911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25" w:rsidRPr="00F13911" w:rsidRDefault="009D3325" w:rsidP="0053124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F13911">
              <w:rPr>
                <w:rFonts w:ascii="宋体" w:hAnsi="宋体" w:cs="宋体" w:hint="eastAsia"/>
                <w:kern w:val="0"/>
                <w:szCs w:val="21"/>
              </w:rPr>
              <w:t>赤</w:t>
            </w:r>
            <w:proofErr w:type="gramEnd"/>
            <w:r w:rsidRPr="00F13911">
              <w:rPr>
                <w:rFonts w:ascii="宋体" w:hAnsi="宋体" w:cs="宋体" w:hint="eastAsia"/>
                <w:kern w:val="0"/>
                <w:szCs w:val="21"/>
              </w:rPr>
              <w:t>湾集装箱码头有限公司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25" w:rsidRPr="00F13911" w:rsidRDefault="009D3325" w:rsidP="005312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F13911">
              <w:rPr>
                <w:rFonts w:ascii="宋体" w:hAnsi="宋体" w:cs="宋体" w:hint="eastAsia"/>
                <w:kern w:val="0"/>
                <w:szCs w:val="21"/>
              </w:rPr>
              <w:t>莫固华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25" w:rsidRPr="00F13911" w:rsidRDefault="00CA3022" w:rsidP="005312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工作组</w:t>
            </w:r>
            <w:r w:rsidR="00277060" w:rsidRPr="00F13911">
              <w:rPr>
                <w:rFonts w:ascii="宋体" w:hAnsi="宋体" w:cs="宋体" w:hint="eastAsia"/>
                <w:kern w:val="0"/>
                <w:szCs w:val="21"/>
              </w:rPr>
              <w:t>顾问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25" w:rsidRPr="00F13911" w:rsidRDefault="009D3325" w:rsidP="005312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13911">
              <w:rPr>
                <w:rFonts w:ascii="宋体" w:hAnsi="宋体" w:cs="宋体" w:hint="eastAsia"/>
                <w:kern w:val="0"/>
                <w:szCs w:val="21"/>
              </w:rPr>
              <w:t>13902452381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25" w:rsidRPr="00F13911" w:rsidRDefault="009D3325" w:rsidP="00531240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u w:val="single"/>
              </w:rPr>
            </w:pPr>
            <w:r w:rsidRPr="00F13911">
              <w:rPr>
                <w:rFonts w:ascii="宋体" w:hAnsi="宋体" w:cs="宋体" w:hint="eastAsia"/>
                <w:kern w:val="0"/>
                <w:szCs w:val="21"/>
                <w:u w:val="single"/>
              </w:rPr>
              <w:t>morgan@cwcct.com</w:t>
            </w:r>
          </w:p>
        </w:tc>
      </w:tr>
      <w:tr w:rsidR="001C79C8" w:rsidRPr="00F13911" w:rsidTr="00A60574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C8" w:rsidRPr="00F13911" w:rsidRDefault="001C79C8" w:rsidP="007A32C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13911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C8" w:rsidRPr="00F13911" w:rsidRDefault="001C79C8" w:rsidP="007A32C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13911">
              <w:rPr>
                <w:rFonts w:ascii="宋体" w:hAnsi="宋体" w:cs="宋体" w:hint="eastAsia"/>
                <w:kern w:val="0"/>
                <w:szCs w:val="21"/>
              </w:rPr>
              <w:t>上海浦东国际集装箱码头有限公司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C8" w:rsidRPr="00F13911" w:rsidRDefault="001C79C8" w:rsidP="007A32C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13911">
              <w:rPr>
                <w:rFonts w:ascii="宋体" w:hAnsi="宋体" w:cs="宋体" w:hint="eastAsia"/>
                <w:kern w:val="0"/>
                <w:szCs w:val="21"/>
              </w:rPr>
              <w:t>丁辰曦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C8" w:rsidRPr="00F13911" w:rsidRDefault="00CA3022" w:rsidP="007A32C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工作组</w:t>
            </w:r>
            <w:r w:rsidR="00D7198C" w:rsidRPr="00F13911">
              <w:rPr>
                <w:rFonts w:ascii="宋体" w:hAnsi="宋体" w:cs="宋体" w:hint="eastAsia"/>
                <w:kern w:val="0"/>
                <w:szCs w:val="21"/>
              </w:rPr>
              <w:t>主任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C8" w:rsidRPr="00F13911" w:rsidRDefault="001C79C8" w:rsidP="007A32C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13911">
              <w:rPr>
                <w:rFonts w:ascii="宋体" w:hAnsi="宋体" w:cs="宋体" w:hint="eastAsia"/>
                <w:kern w:val="0"/>
                <w:szCs w:val="21"/>
              </w:rPr>
              <w:t>13564385776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C8" w:rsidRPr="00F13911" w:rsidRDefault="001C79C8" w:rsidP="007A32CE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u w:val="single"/>
              </w:rPr>
            </w:pPr>
            <w:r w:rsidRPr="00F13911">
              <w:rPr>
                <w:rFonts w:ascii="宋体" w:hAnsi="宋体" w:cs="宋体" w:hint="eastAsia"/>
                <w:kern w:val="0"/>
                <w:szCs w:val="21"/>
                <w:u w:val="single"/>
              </w:rPr>
              <w:t>81007@spict.com</w:t>
            </w:r>
          </w:p>
        </w:tc>
      </w:tr>
      <w:tr w:rsidR="009D3325" w:rsidRPr="00F13911" w:rsidTr="00A60574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25" w:rsidRPr="00F13911" w:rsidRDefault="001C79C8" w:rsidP="0053124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13911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25" w:rsidRPr="00F13911" w:rsidRDefault="009D3325" w:rsidP="0053124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13911">
              <w:rPr>
                <w:rFonts w:ascii="宋体" w:hAnsi="宋体" w:cs="宋体" w:hint="eastAsia"/>
                <w:kern w:val="0"/>
                <w:szCs w:val="21"/>
              </w:rPr>
              <w:t>锦州新时代集装箱码头有限公司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25" w:rsidRPr="00F13911" w:rsidRDefault="009D3325" w:rsidP="005312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13911">
              <w:rPr>
                <w:rFonts w:ascii="宋体" w:hAnsi="宋体" w:cs="宋体" w:hint="eastAsia"/>
                <w:kern w:val="0"/>
                <w:szCs w:val="21"/>
              </w:rPr>
              <w:t>刘卓鑫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25" w:rsidRPr="00F13911" w:rsidRDefault="00CA3022" w:rsidP="005312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工作组副主任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25" w:rsidRPr="00F13911" w:rsidRDefault="009D3325" w:rsidP="005312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13911">
              <w:rPr>
                <w:rFonts w:ascii="宋体" w:hAnsi="宋体" w:cs="宋体" w:hint="eastAsia"/>
                <w:kern w:val="0"/>
                <w:szCs w:val="21"/>
              </w:rPr>
              <w:t>13941677469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25" w:rsidRPr="00F13911" w:rsidRDefault="009D3325" w:rsidP="00531240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u w:val="single"/>
              </w:rPr>
            </w:pPr>
            <w:r w:rsidRPr="00F13911">
              <w:rPr>
                <w:rFonts w:ascii="宋体" w:hAnsi="宋体" w:cs="宋体" w:hint="eastAsia"/>
                <w:kern w:val="0"/>
                <w:szCs w:val="21"/>
                <w:u w:val="single"/>
              </w:rPr>
              <w:t>liuzhuoxin2005@163.com</w:t>
            </w:r>
          </w:p>
        </w:tc>
      </w:tr>
      <w:tr w:rsidR="009D3325" w:rsidRPr="00F13911" w:rsidTr="00A60574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25" w:rsidRPr="00F13911" w:rsidRDefault="001C79C8" w:rsidP="0053124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13911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25" w:rsidRPr="00F13911" w:rsidRDefault="009D3325" w:rsidP="0053124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13911">
              <w:rPr>
                <w:rFonts w:ascii="宋体" w:hAnsi="宋体" w:cs="宋体" w:hint="eastAsia"/>
                <w:kern w:val="0"/>
                <w:szCs w:val="21"/>
              </w:rPr>
              <w:t>大连港集装箱发展有限公司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25" w:rsidRPr="00F13911" w:rsidRDefault="009D3325" w:rsidP="005312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F13911">
              <w:rPr>
                <w:rFonts w:ascii="宋体" w:hAnsi="宋体" w:cs="宋体" w:hint="eastAsia"/>
                <w:kern w:val="0"/>
                <w:szCs w:val="21"/>
              </w:rPr>
              <w:t>邵</w:t>
            </w:r>
            <w:proofErr w:type="gramEnd"/>
            <w:r w:rsidR="005A03E0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F13911">
              <w:rPr>
                <w:rFonts w:ascii="宋体" w:hAnsi="宋体" w:cs="宋体" w:hint="eastAsia"/>
                <w:kern w:val="0"/>
                <w:szCs w:val="21"/>
              </w:rPr>
              <w:t>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25" w:rsidRPr="00F13911" w:rsidRDefault="00CA3022" w:rsidP="005312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工作组副主任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25" w:rsidRPr="00F13911" w:rsidRDefault="009D3325" w:rsidP="005312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13911">
              <w:rPr>
                <w:rFonts w:ascii="宋体" w:hAnsi="宋体" w:cs="宋体" w:hint="eastAsia"/>
                <w:kern w:val="0"/>
                <w:szCs w:val="21"/>
              </w:rPr>
              <w:t>13352287533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25" w:rsidRPr="00F13911" w:rsidRDefault="009D3325" w:rsidP="00531240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u w:val="single"/>
              </w:rPr>
            </w:pPr>
            <w:r w:rsidRPr="00F13911">
              <w:rPr>
                <w:rFonts w:ascii="宋体" w:hAnsi="宋体" w:cs="宋体" w:hint="eastAsia"/>
                <w:kern w:val="0"/>
                <w:szCs w:val="21"/>
                <w:u w:val="single"/>
              </w:rPr>
              <w:t>Shaoli@7856.com.cn</w:t>
            </w:r>
          </w:p>
        </w:tc>
      </w:tr>
      <w:tr w:rsidR="009D3325" w:rsidRPr="00F13911" w:rsidTr="00A60574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25" w:rsidRPr="00F13911" w:rsidRDefault="001C79C8" w:rsidP="0053124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13911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25" w:rsidRPr="00F13911" w:rsidRDefault="009D3325" w:rsidP="0053124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13911">
              <w:rPr>
                <w:rFonts w:ascii="宋体" w:hAnsi="宋体" w:cs="宋体" w:hint="eastAsia"/>
                <w:kern w:val="0"/>
                <w:szCs w:val="21"/>
              </w:rPr>
              <w:t>北京道锐思管理技术有限公司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25" w:rsidRPr="00F13911" w:rsidRDefault="009D3325" w:rsidP="005312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13911">
              <w:rPr>
                <w:rFonts w:ascii="宋体" w:hAnsi="宋体" w:cs="宋体" w:hint="eastAsia"/>
                <w:kern w:val="0"/>
                <w:szCs w:val="21"/>
              </w:rPr>
              <w:t>朱昊旻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25" w:rsidRPr="00F13911" w:rsidRDefault="00CA3022" w:rsidP="005312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工作组副主任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25" w:rsidRPr="00F13911" w:rsidRDefault="009D3325" w:rsidP="005312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13911">
              <w:rPr>
                <w:rFonts w:ascii="宋体" w:hAnsi="宋体" w:cs="宋体" w:hint="eastAsia"/>
                <w:kern w:val="0"/>
                <w:szCs w:val="21"/>
              </w:rPr>
              <w:t>13910962553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25" w:rsidRPr="00F13911" w:rsidRDefault="00131735" w:rsidP="00531240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u w:val="single"/>
              </w:rPr>
            </w:pPr>
            <w:hyperlink r:id="rId9" w:history="1">
              <w:r w:rsidR="009D3325" w:rsidRPr="00F13911">
                <w:rPr>
                  <w:rFonts w:ascii="宋体" w:hAnsi="宋体" w:cs="宋体" w:hint="eastAsia"/>
                  <w:kern w:val="0"/>
                  <w:szCs w:val="21"/>
                  <w:u w:val="single"/>
                </w:rPr>
                <w:t>michael@thechoice.com.cn</w:t>
              </w:r>
            </w:hyperlink>
          </w:p>
        </w:tc>
      </w:tr>
      <w:tr w:rsidR="009D3325" w:rsidRPr="00F13911" w:rsidTr="00A60574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25" w:rsidRPr="00F13911" w:rsidRDefault="001C79C8" w:rsidP="0053124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13911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25" w:rsidRPr="00F13911" w:rsidRDefault="009D3325" w:rsidP="0053124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13911">
              <w:rPr>
                <w:rFonts w:ascii="宋体" w:hAnsi="宋体" w:cs="宋体" w:hint="eastAsia"/>
                <w:kern w:val="0"/>
                <w:szCs w:val="21"/>
              </w:rPr>
              <w:t>天津港集装箱码头有限公司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25" w:rsidRPr="00F13911" w:rsidRDefault="009D3325" w:rsidP="005312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13911">
              <w:rPr>
                <w:rFonts w:ascii="宋体" w:hAnsi="宋体" w:cs="宋体" w:hint="eastAsia"/>
                <w:kern w:val="0"/>
                <w:szCs w:val="21"/>
              </w:rPr>
              <w:t>钟树来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25" w:rsidRPr="00F13911" w:rsidRDefault="00CA3022" w:rsidP="005312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工作组副主任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25" w:rsidRPr="00F13911" w:rsidRDefault="009D3325" w:rsidP="005312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13911">
              <w:rPr>
                <w:rFonts w:ascii="宋体" w:hAnsi="宋体" w:cs="宋体" w:hint="eastAsia"/>
                <w:kern w:val="0"/>
                <w:szCs w:val="21"/>
              </w:rPr>
              <w:t>13752715130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25" w:rsidRPr="00F13911" w:rsidRDefault="00131735" w:rsidP="00531240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u w:val="single"/>
              </w:rPr>
            </w:pPr>
            <w:hyperlink r:id="rId10" w:history="1">
              <w:r w:rsidR="009D3325" w:rsidRPr="00F13911">
                <w:rPr>
                  <w:rFonts w:ascii="宋体" w:hAnsi="宋体" w:cs="宋体" w:hint="eastAsia"/>
                  <w:kern w:val="0"/>
                  <w:szCs w:val="21"/>
                  <w:u w:val="single"/>
                </w:rPr>
                <w:t>zhongshulai@tctcn.com</w:t>
              </w:r>
            </w:hyperlink>
          </w:p>
        </w:tc>
      </w:tr>
      <w:tr w:rsidR="009D3325" w:rsidRPr="00F13911" w:rsidTr="00A60574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25" w:rsidRPr="00F13911" w:rsidRDefault="001C79C8" w:rsidP="0053124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13911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25" w:rsidRPr="00F13911" w:rsidRDefault="009D3325" w:rsidP="0053124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13911">
              <w:rPr>
                <w:rFonts w:ascii="宋体" w:hAnsi="宋体" w:cs="宋体" w:hint="eastAsia"/>
                <w:kern w:val="0"/>
                <w:szCs w:val="21"/>
              </w:rPr>
              <w:t>青岛前湾集装箱码头有限公司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25" w:rsidRPr="00F13911" w:rsidRDefault="009D3325" w:rsidP="005312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13911">
              <w:rPr>
                <w:rFonts w:ascii="宋体" w:hAnsi="宋体" w:cs="宋体" w:hint="eastAsia"/>
                <w:kern w:val="0"/>
                <w:szCs w:val="21"/>
              </w:rPr>
              <w:t>李兆麟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25" w:rsidRPr="00F13911" w:rsidRDefault="00CA3022" w:rsidP="005312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工作组副主任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25" w:rsidRPr="00F13911" w:rsidRDefault="009D3325" w:rsidP="005312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13911">
              <w:rPr>
                <w:rFonts w:ascii="宋体" w:hAnsi="宋体" w:cs="宋体" w:hint="eastAsia"/>
                <w:kern w:val="0"/>
                <w:szCs w:val="21"/>
              </w:rPr>
              <w:t>18660274801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25" w:rsidRPr="00F13911" w:rsidRDefault="00131735" w:rsidP="00531240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u w:val="single"/>
              </w:rPr>
            </w:pPr>
            <w:hyperlink r:id="rId11" w:history="1">
              <w:r w:rsidR="009D3325" w:rsidRPr="00F13911">
                <w:rPr>
                  <w:rFonts w:ascii="宋体" w:hAnsi="宋体" w:cs="宋体" w:hint="eastAsia"/>
                  <w:kern w:val="0"/>
                  <w:szCs w:val="21"/>
                  <w:u w:val="single"/>
                </w:rPr>
                <w:t>li.zl@qqcn.com.cn</w:t>
              </w:r>
            </w:hyperlink>
          </w:p>
        </w:tc>
      </w:tr>
      <w:tr w:rsidR="00CA3022" w:rsidRPr="00F13911" w:rsidTr="00A60574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22" w:rsidRPr="00F13911" w:rsidRDefault="00CA3022" w:rsidP="0053124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13911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22" w:rsidRPr="00F13911" w:rsidRDefault="00CA3022" w:rsidP="0053124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F13911">
              <w:rPr>
                <w:rFonts w:ascii="宋体" w:hAnsi="宋体" w:cs="宋体" w:hint="eastAsia"/>
                <w:kern w:val="0"/>
                <w:szCs w:val="21"/>
              </w:rPr>
              <w:t>上港集团</w:t>
            </w:r>
            <w:proofErr w:type="gramEnd"/>
            <w:r w:rsidRPr="00F13911">
              <w:rPr>
                <w:rFonts w:ascii="宋体" w:hAnsi="宋体" w:cs="宋体" w:hint="eastAsia"/>
                <w:kern w:val="0"/>
                <w:szCs w:val="21"/>
              </w:rPr>
              <w:t>振东集装箱码头分公司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22" w:rsidRPr="00F13911" w:rsidRDefault="00CA3022" w:rsidP="005312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刘  隐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22" w:rsidRPr="00F13911" w:rsidRDefault="00CA3022" w:rsidP="005E61A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工作组副主任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22" w:rsidRPr="00F13911" w:rsidRDefault="00CA3022" w:rsidP="005312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13911">
              <w:rPr>
                <w:rFonts w:ascii="宋体" w:hAnsi="宋体" w:cs="宋体" w:hint="eastAsia"/>
                <w:kern w:val="0"/>
                <w:szCs w:val="21"/>
              </w:rPr>
              <w:t>15800416091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22" w:rsidRPr="00F13911" w:rsidRDefault="00131735" w:rsidP="00531240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u w:val="single"/>
              </w:rPr>
            </w:pPr>
            <w:hyperlink r:id="rId12" w:history="1">
              <w:r w:rsidR="00CA3022" w:rsidRPr="00F13911">
                <w:rPr>
                  <w:rFonts w:ascii="宋体" w:hAnsi="宋体" w:cs="宋体" w:hint="eastAsia"/>
                  <w:kern w:val="0"/>
                  <w:szCs w:val="21"/>
                  <w:u w:val="single"/>
                </w:rPr>
                <w:t>shchenhy@163.com</w:t>
              </w:r>
            </w:hyperlink>
          </w:p>
        </w:tc>
      </w:tr>
      <w:tr w:rsidR="00CA3022" w:rsidRPr="00F13911" w:rsidTr="00A60574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22" w:rsidRPr="00F13911" w:rsidRDefault="00CA3022" w:rsidP="0053124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13911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22" w:rsidRPr="00F13911" w:rsidRDefault="00CA3022" w:rsidP="0053124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13911">
              <w:rPr>
                <w:rFonts w:ascii="宋体" w:hAnsi="宋体" w:cs="宋体" w:hint="eastAsia"/>
                <w:kern w:val="0"/>
                <w:szCs w:val="21"/>
              </w:rPr>
              <w:t>宁波北仑国际集装箱码头有限公司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22" w:rsidRPr="00F13911" w:rsidRDefault="00CA3022" w:rsidP="005312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13911">
              <w:rPr>
                <w:rFonts w:ascii="宋体" w:hAnsi="宋体" w:cs="宋体" w:hint="eastAsia"/>
                <w:kern w:val="0"/>
                <w:szCs w:val="21"/>
              </w:rPr>
              <w:t>徐海峰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22" w:rsidRPr="00F13911" w:rsidRDefault="00CA3022" w:rsidP="005E61A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工作组副主任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22" w:rsidRPr="00F13911" w:rsidRDefault="00CA3022" w:rsidP="005312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13911">
              <w:rPr>
                <w:rFonts w:ascii="宋体" w:hAnsi="宋体" w:cs="宋体" w:hint="eastAsia"/>
                <w:kern w:val="0"/>
                <w:szCs w:val="21"/>
              </w:rPr>
              <w:t>13867860068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22" w:rsidRPr="00F13911" w:rsidRDefault="00131735" w:rsidP="00531240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u w:val="single"/>
              </w:rPr>
            </w:pPr>
            <w:hyperlink r:id="rId13" w:history="1">
              <w:r w:rsidR="00CA3022" w:rsidRPr="00F13911">
                <w:rPr>
                  <w:rFonts w:ascii="宋体" w:hAnsi="宋体" w:cs="宋体" w:hint="eastAsia"/>
                  <w:kern w:val="0"/>
                  <w:szCs w:val="21"/>
                  <w:u w:val="single"/>
                </w:rPr>
                <w:t>xhf@nbct.com.cn</w:t>
              </w:r>
            </w:hyperlink>
          </w:p>
        </w:tc>
      </w:tr>
      <w:tr w:rsidR="00CA3022" w:rsidRPr="00F13911" w:rsidTr="00A60574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22" w:rsidRPr="00F13911" w:rsidRDefault="00CA3022" w:rsidP="0053124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13911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22" w:rsidRPr="00F13911" w:rsidRDefault="00CA3022" w:rsidP="0053124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13911">
              <w:rPr>
                <w:rFonts w:ascii="宋体" w:hAnsi="宋体" w:cs="宋体" w:hint="eastAsia"/>
                <w:kern w:val="0"/>
                <w:szCs w:val="21"/>
              </w:rPr>
              <w:t>福建江阴国际集装箱码头有限公司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22" w:rsidRPr="00F13911" w:rsidRDefault="00CA3022" w:rsidP="005312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13911">
              <w:rPr>
                <w:rFonts w:ascii="宋体" w:hAnsi="宋体" w:cs="宋体" w:hint="eastAsia"/>
                <w:kern w:val="0"/>
                <w:szCs w:val="21"/>
              </w:rPr>
              <w:t>陆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F13911">
              <w:rPr>
                <w:rFonts w:ascii="宋体" w:hAnsi="宋体" w:cs="宋体" w:hint="eastAsia"/>
                <w:kern w:val="0"/>
                <w:szCs w:val="21"/>
              </w:rPr>
              <w:t>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22" w:rsidRPr="00F13911" w:rsidRDefault="00CA3022" w:rsidP="005E61A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工作组副主任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22" w:rsidRPr="00F13911" w:rsidRDefault="00CA3022" w:rsidP="005312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13911">
              <w:rPr>
                <w:rFonts w:ascii="宋体" w:hAnsi="宋体" w:cs="宋体" w:hint="eastAsia"/>
                <w:kern w:val="0"/>
                <w:szCs w:val="21"/>
              </w:rPr>
              <w:t>13600807653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22" w:rsidRPr="00F13911" w:rsidRDefault="00131735" w:rsidP="00531240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u w:val="single"/>
              </w:rPr>
            </w:pPr>
            <w:hyperlink r:id="rId14" w:history="1">
              <w:r w:rsidR="00CA3022" w:rsidRPr="00F13911">
                <w:rPr>
                  <w:rFonts w:ascii="宋体" w:hAnsi="宋体" w:cs="宋体" w:hint="eastAsia"/>
                  <w:kern w:val="0"/>
                  <w:szCs w:val="21"/>
                  <w:u w:val="single"/>
                </w:rPr>
                <w:t>lujie@fct-fuzhou.com.cn</w:t>
              </w:r>
            </w:hyperlink>
          </w:p>
        </w:tc>
      </w:tr>
      <w:tr w:rsidR="00CA3022" w:rsidRPr="00F13911" w:rsidTr="00A60574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22" w:rsidRPr="00F13911" w:rsidRDefault="00CA3022" w:rsidP="0053124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13911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22" w:rsidRPr="00F13911" w:rsidRDefault="00CA3022" w:rsidP="0053124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13911">
              <w:rPr>
                <w:rFonts w:ascii="宋体" w:hAnsi="宋体" w:cs="宋体" w:hint="eastAsia"/>
                <w:kern w:val="0"/>
                <w:szCs w:val="21"/>
              </w:rPr>
              <w:t>厦门集装箱码头集团有限公司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22" w:rsidRPr="00F13911" w:rsidRDefault="00F92ADA" w:rsidP="005312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袁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 xml:space="preserve">  泉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22" w:rsidRPr="00F13911" w:rsidRDefault="00CA3022" w:rsidP="005E61A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工作组副主任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22" w:rsidRPr="00F13911" w:rsidRDefault="00CA3022" w:rsidP="005312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13911">
              <w:rPr>
                <w:rFonts w:ascii="宋体" w:hAnsi="宋体" w:cs="宋体" w:hint="eastAsia"/>
                <w:kern w:val="0"/>
                <w:szCs w:val="21"/>
              </w:rPr>
              <w:t>13</w:t>
            </w:r>
            <w:r w:rsidR="00F92ADA">
              <w:rPr>
                <w:rFonts w:ascii="宋体" w:hAnsi="宋体" w:cs="宋体" w:hint="eastAsia"/>
                <w:kern w:val="0"/>
                <w:szCs w:val="21"/>
              </w:rPr>
              <w:t>606062139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22" w:rsidRPr="00F13911" w:rsidRDefault="00131735" w:rsidP="00531240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u w:val="single"/>
              </w:rPr>
            </w:pPr>
            <w:hyperlink r:id="rId15" w:history="1">
              <w:r w:rsidR="00EE3046" w:rsidRPr="00A76C74">
                <w:rPr>
                  <w:rStyle w:val="ad"/>
                  <w:rFonts w:ascii="宋体" w:hAnsi="宋体" w:cs="宋体" w:hint="eastAsia"/>
                  <w:kern w:val="0"/>
                  <w:szCs w:val="21"/>
                </w:rPr>
                <w:t>yuanquan@xctg.com.cn</w:t>
              </w:r>
            </w:hyperlink>
          </w:p>
        </w:tc>
      </w:tr>
      <w:tr w:rsidR="00CA3022" w:rsidRPr="00F13911" w:rsidTr="00A60574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22" w:rsidRPr="00F13911" w:rsidRDefault="00CA3022" w:rsidP="0053124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13911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22" w:rsidRPr="00F13911" w:rsidRDefault="00CA3022" w:rsidP="0053124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13911">
              <w:rPr>
                <w:rFonts w:ascii="宋体" w:hAnsi="宋体" w:cs="宋体" w:hint="eastAsia"/>
                <w:kern w:val="0"/>
                <w:szCs w:val="21"/>
              </w:rPr>
              <w:t>广州集装箱码头有限公司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22" w:rsidRPr="00F13911" w:rsidRDefault="00CA3022" w:rsidP="005312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F13911">
              <w:rPr>
                <w:rFonts w:ascii="宋体" w:hAnsi="宋体" w:cs="宋体" w:hint="eastAsia"/>
                <w:kern w:val="0"/>
                <w:szCs w:val="21"/>
              </w:rPr>
              <w:t>麦旭荣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22" w:rsidRPr="00F13911" w:rsidRDefault="00CA3022" w:rsidP="005E61A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工作组副主任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22" w:rsidRPr="00F13911" w:rsidRDefault="00CA3022" w:rsidP="005312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13911">
              <w:rPr>
                <w:rFonts w:ascii="宋体" w:hAnsi="宋体" w:cs="宋体" w:hint="eastAsia"/>
                <w:kern w:val="0"/>
                <w:szCs w:val="21"/>
              </w:rPr>
              <w:t>13808891690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22" w:rsidRPr="00F13911" w:rsidRDefault="00131735" w:rsidP="00531240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u w:val="single"/>
              </w:rPr>
            </w:pPr>
            <w:hyperlink r:id="rId16" w:history="1">
              <w:r w:rsidR="00CA3022" w:rsidRPr="00F13911">
                <w:rPr>
                  <w:rFonts w:ascii="宋体" w:hAnsi="宋体" w:cs="宋体" w:hint="eastAsia"/>
                  <w:kern w:val="0"/>
                  <w:szCs w:val="21"/>
                  <w:u w:val="single"/>
                </w:rPr>
                <w:t xml:space="preserve">xrmai@gct.com.cn </w:t>
              </w:r>
            </w:hyperlink>
          </w:p>
        </w:tc>
      </w:tr>
      <w:tr w:rsidR="00CA3022" w:rsidRPr="00F13911" w:rsidTr="00A60574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22" w:rsidRPr="00F13911" w:rsidRDefault="00CA3022" w:rsidP="0053124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13911"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22" w:rsidRPr="00F13911" w:rsidRDefault="00CA3022" w:rsidP="0053124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13911">
              <w:rPr>
                <w:rFonts w:ascii="宋体" w:hAnsi="宋体" w:cs="宋体" w:hint="eastAsia"/>
                <w:kern w:val="0"/>
                <w:szCs w:val="21"/>
              </w:rPr>
              <w:t>盐田国际集装箱码头有限公司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22" w:rsidRPr="00F13911" w:rsidRDefault="00CA3022" w:rsidP="005312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F13911">
              <w:rPr>
                <w:rFonts w:ascii="宋体" w:hAnsi="宋体" w:cs="宋体" w:hint="eastAsia"/>
                <w:kern w:val="0"/>
                <w:szCs w:val="21"/>
              </w:rPr>
              <w:t>陆卫平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22" w:rsidRPr="00F13911" w:rsidRDefault="00CA3022" w:rsidP="005E61A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工作组副主任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22" w:rsidRPr="00F13911" w:rsidRDefault="00CA3022" w:rsidP="005312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13911">
              <w:rPr>
                <w:rFonts w:ascii="宋体" w:hAnsi="宋体" w:cs="宋体" w:hint="eastAsia"/>
                <w:kern w:val="0"/>
                <w:szCs w:val="21"/>
              </w:rPr>
              <w:t>13808528512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22" w:rsidRPr="00F13911" w:rsidRDefault="00131735" w:rsidP="00531240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u w:val="single"/>
              </w:rPr>
            </w:pPr>
            <w:hyperlink r:id="rId17" w:history="1">
              <w:r w:rsidR="00CA3022" w:rsidRPr="00F13911">
                <w:rPr>
                  <w:rFonts w:ascii="宋体" w:hAnsi="宋体" w:cs="宋体" w:hint="eastAsia"/>
                  <w:kern w:val="0"/>
                  <w:szCs w:val="21"/>
                  <w:u w:val="single"/>
                </w:rPr>
                <w:t>Weiping.Lu@yict.com.cn</w:t>
              </w:r>
            </w:hyperlink>
          </w:p>
        </w:tc>
      </w:tr>
      <w:tr w:rsidR="00C71E58" w:rsidRPr="00F13911" w:rsidTr="00A60574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58" w:rsidRPr="00F13911" w:rsidRDefault="00C71E58" w:rsidP="00C71E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13911"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58" w:rsidRPr="00F13911" w:rsidRDefault="00C71E58" w:rsidP="00C71E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13911">
              <w:rPr>
                <w:rFonts w:ascii="宋体" w:hAnsi="宋体" w:cs="宋体" w:hint="eastAsia"/>
                <w:kern w:val="0"/>
                <w:szCs w:val="21"/>
              </w:rPr>
              <w:t>中国港口协会集装箱分会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58" w:rsidRPr="00F13911" w:rsidRDefault="00C71E58" w:rsidP="00C71E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13911">
              <w:rPr>
                <w:rFonts w:ascii="宋体" w:hAnsi="宋体" w:cs="宋体" w:hint="eastAsia"/>
                <w:kern w:val="0"/>
                <w:szCs w:val="21"/>
              </w:rPr>
              <w:t>张如星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58" w:rsidRPr="00F13911" w:rsidRDefault="00C71E58" w:rsidP="00C71E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13911">
              <w:rPr>
                <w:rFonts w:ascii="宋体" w:hAnsi="宋体" w:cs="宋体" w:hint="eastAsia"/>
                <w:kern w:val="0"/>
                <w:szCs w:val="21"/>
              </w:rPr>
              <w:t>分会秘书长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58" w:rsidRPr="00F13911" w:rsidRDefault="00C71E58" w:rsidP="00C71E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13911">
              <w:rPr>
                <w:rFonts w:ascii="宋体" w:hAnsi="宋体" w:cs="宋体" w:hint="eastAsia"/>
                <w:kern w:val="0"/>
                <w:szCs w:val="21"/>
              </w:rPr>
              <w:t>13601875326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58" w:rsidRPr="00F13911" w:rsidRDefault="00131735" w:rsidP="00C71E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hyperlink r:id="rId18" w:history="1">
              <w:r w:rsidR="00C71E58" w:rsidRPr="00F13911">
                <w:rPr>
                  <w:rFonts w:ascii="宋体" w:hAnsi="宋体" w:cs="宋体" w:hint="eastAsia"/>
                  <w:kern w:val="0"/>
                  <w:szCs w:val="21"/>
                  <w:u w:val="single"/>
                </w:rPr>
                <w:t>13601875326@163.com</w:t>
              </w:r>
            </w:hyperlink>
          </w:p>
        </w:tc>
      </w:tr>
    </w:tbl>
    <w:p w:rsidR="00CA3022" w:rsidRDefault="00CA3022" w:rsidP="00367C78">
      <w:pPr>
        <w:pStyle w:val="ab"/>
        <w:adjustRightInd w:val="0"/>
        <w:jc w:val="left"/>
        <w:rPr>
          <w:rFonts w:eastAsia="黑体" w:hAnsi="黑体"/>
          <w:b w:val="0"/>
          <w:sz w:val="24"/>
          <w:szCs w:val="24"/>
        </w:rPr>
      </w:pPr>
    </w:p>
    <w:p w:rsidR="00A60574" w:rsidRPr="00CA3022" w:rsidRDefault="00A60574" w:rsidP="00367C78">
      <w:pPr>
        <w:pStyle w:val="ab"/>
        <w:adjustRightInd w:val="0"/>
        <w:jc w:val="left"/>
        <w:rPr>
          <w:rFonts w:ascii="宋体" w:hAnsi="宋体" w:cs="宋体"/>
          <w:kern w:val="0"/>
        </w:rPr>
      </w:pPr>
      <w:r w:rsidRPr="00CA3022">
        <w:rPr>
          <w:rFonts w:ascii="宋体" w:hAnsi="宋体" w:hint="eastAsia"/>
          <w:sz w:val="24"/>
          <w:szCs w:val="24"/>
        </w:rPr>
        <w:t>注：上</w:t>
      </w:r>
      <w:r w:rsidR="00632B76" w:rsidRPr="00CA3022">
        <w:rPr>
          <w:rFonts w:ascii="宋体" w:hAnsi="宋体" w:hint="eastAsia"/>
          <w:sz w:val="24"/>
          <w:szCs w:val="24"/>
        </w:rPr>
        <w:t>述单位</w:t>
      </w:r>
      <w:r w:rsidR="00CA3022" w:rsidRPr="00CA3022">
        <w:rPr>
          <w:rFonts w:ascii="宋体" w:hAnsi="宋体" w:hint="eastAsia"/>
          <w:sz w:val="24"/>
          <w:szCs w:val="24"/>
        </w:rPr>
        <w:t>人员如有人事变动，请及时与人力资源工作组</w:t>
      </w:r>
      <w:r w:rsidRPr="00CA3022">
        <w:rPr>
          <w:rFonts w:ascii="宋体" w:hAnsi="宋体" w:hint="eastAsia"/>
          <w:sz w:val="24"/>
          <w:szCs w:val="24"/>
        </w:rPr>
        <w:t>和分会秘</w:t>
      </w:r>
      <w:r w:rsidR="00632B76" w:rsidRPr="00CA3022">
        <w:rPr>
          <w:rFonts w:ascii="宋体" w:hAnsi="宋体" w:hint="eastAsia"/>
          <w:sz w:val="24"/>
          <w:szCs w:val="24"/>
        </w:rPr>
        <w:t>书处联系</w:t>
      </w:r>
      <w:r w:rsidRPr="00CA3022">
        <w:rPr>
          <w:rFonts w:ascii="宋体" w:hAnsi="宋体" w:hint="eastAsia"/>
          <w:sz w:val="24"/>
          <w:szCs w:val="24"/>
        </w:rPr>
        <w:t>。</w:t>
      </w:r>
    </w:p>
    <w:p w:rsidR="00A60574" w:rsidRDefault="00A60574" w:rsidP="009D3325">
      <w:pPr>
        <w:widowControl/>
        <w:jc w:val="center"/>
        <w:rPr>
          <w:rFonts w:ascii="宋体" w:hAnsi="宋体" w:cs="宋体"/>
          <w:kern w:val="0"/>
          <w:szCs w:val="21"/>
        </w:rPr>
      </w:pPr>
    </w:p>
    <w:p w:rsidR="00A60574" w:rsidRDefault="00A60574" w:rsidP="009D3325">
      <w:pPr>
        <w:widowControl/>
        <w:jc w:val="center"/>
        <w:rPr>
          <w:rFonts w:ascii="宋体" w:hAnsi="宋体" w:cs="宋体"/>
          <w:kern w:val="0"/>
          <w:szCs w:val="21"/>
        </w:rPr>
      </w:pPr>
    </w:p>
    <w:p w:rsidR="00A60574" w:rsidRDefault="00A60574" w:rsidP="009D3325">
      <w:pPr>
        <w:widowControl/>
        <w:jc w:val="center"/>
        <w:rPr>
          <w:rFonts w:ascii="宋体" w:hAnsi="宋体" w:cs="宋体"/>
          <w:kern w:val="0"/>
          <w:szCs w:val="21"/>
        </w:rPr>
      </w:pPr>
    </w:p>
    <w:p w:rsidR="00A60574" w:rsidRDefault="00A60574" w:rsidP="009D3325">
      <w:pPr>
        <w:widowControl/>
        <w:jc w:val="center"/>
        <w:rPr>
          <w:rFonts w:ascii="宋体" w:hAnsi="宋体" w:cs="宋体"/>
          <w:kern w:val="0"/>
          <w:szCs w:val="21"/>
        </w:rPr>
      </w:pPr>
    </w:p>
    <w:p w:rsidR="00A60574" w:rsidRDefault="00A60574" w:rsidP="009D3325">
      <w:pPr>
        <w:widowControl/>
        <w:jc w:val="center"/>
        <w:rPr>
          <w:rFonts w:ascii="宋体" w:hAnsi="宋体" w:cs="宋体"/>
          <w:kern w:val="0"/>
          <w:szCs w:val="21"/>
        </w:rPr>
      </w:pPr>
    </w:p>
    <w:p w:rsidR="009D3325" w:rsidRPr="009D21B3" w:rsidRDefault="009D3325" w:rsidP="009D3325">
      <w:pPr>
        <w:spacing w:line="240" w:lineRule="atLeast"/>
        <w:rPr>
          <w:rStyle w:val="a9"/>
          <w:rFonts w:ascii="微软雅黑" w:eastAsia="微软雅黑" w:hAnsi="微软雅黑"/>
          <w:color w:val="000000"/>
          <w:szCs w:val="21"/>
          <w:u w:val="none"/>
        </w:rPr>
        <w:sectPr w:rsidR="009D3325" w:rsidRPr="009D21B3" w:rsidSect="00C71E58">
          <w:headerReference w:type="even" r:id="rId19"/>
          <w:headerReference w:type="default" r:id="rId20"/>
          <w:footerReference w:type="even" r:id="rId21"/>
          <w:footerReference w:type="default" r:id="rId22"/>
          <w:footerReference w:type="first" r:id="rId23"/>
          <w:pgSz w:w="11906" w:h="16838"/>
          <w:pgMar w:top="1418" w:right="1531" w:bottom="1418" w:left="1531" w:header="851" w:footer="992" w:gutter="0"/>
          <w:cols w:space="720"/>
          <w:docGrid w:type="lines" w:linePitch="312"/>
        </w:sectPr>
      </w:pPr>
    </w:p>
    <w:p w:rsidR="009D3325" w:rsidRPr="00DC1529" w:rsidRDefault="00DC1529" w:rsidP="008C7A15">
      <w:pPr>
        <w:spacing w:line="240" w:lineRule="atLeast"/>
        <w:ind w:firstLineChars="100" w:firstLine="210"/>
        <w:jc w:val="left"/>
        <w:rPr>
          <w:rFonts w:eastAsia="黑体"/>
          <w:b/>
          <w:sz w:val="32"/>
          <w:szCs w:val="32"/>
        </w:rPr>
      </w:pPr>
      <w:r>
        <w:rPr>
          <w:rStyle w:val="a9"/>
          <w:rFonts w:ascii="微软雅黑" w:eastAsia="微软雅黑" w:hAnsi="微软雅黑" w:hint="eastAsia"/>
          <w:b/>
          <w:color w:val="000000"/>
          <w:szCs w:val="21"/>
          <w:u w:val="none"/>
        </w:rPr>
        <w:lastRenderedPageBreak/>
        <w:t xml:space="preserve"> </w:t>
      </w:r>
      <w:r w:rsidRPr="004D1ED8">
        <w:rPr>
          <w:rStyle w:val="a9"/>
          <w:rFonts w:ascii="宋体" w:hAnsi="宋体" w:hint="eastAsia"/>
          <w:color w:val="000000"/>
          <w:sz w:val="24"/>
          <w:szCs w:val="24"/>
          <w:u w:val="none"/>
        </w:rPr>
        <w:t xml:space="preserve"> </w:t>
      </w:r>
      <w:r w:rsidR="000D7DDD" w:rsidRPr="004D1ED8">
        <w:rPr>
          <w:rStyle w:val="a9"/>
          <w:rFonts w:ascii="宋体" w:hAnsi="宋体" w:hint="eastAsia"/>
          <w:color w:val="000000"/>
          <w:sz w:val="24"/>
          <w:szCs w:val="24"/>
          <w:u w:val="none"/>
        </w:rPr>
        <w:t>附件二</w:t>
      </w:r>
      <w:r w:rsidR="009D3325" w:rsidRPr="004D1ED8">
        <w:rPr>
          <w:rStyle w:val="a9"/>
          <w:rFonts w:ascii="宋体" w:hAnsi="宋体" w:hint="eastAsia"/>
          <w:color w:val="000000"/>
          <w:sz w:val="24"/>
          <w:szCs w:val="24"/>
          <w:u w:val="none"/>
        </w:rPr>
        <w:t>：</w:t>
      </w:r>
      <w:r w:rsidRPr="004D1ED8">
        <w:rPr>
          <w:rStyle w:val="a9"/>
          <w:rFonts w:ascii="宋体" w:hAnsi="宋体" w:hint="eastAsia"/>
          <w:color w:val="000000"/>
          <w:sz w:val="24"/>
          <w:szCs w:val="24"/>
          <w:u w:val="none"/>
        </w:rPr>
        <w:t xml:space="preserve">     </w:t>
      </w:r>
      <w:r w:rsidRPr="004D1ED8">
        <w:rPr>
          <w:rStyle w:val="a9"/>
          <w:rFonts w:ascii="宋体" w:hAnsi="宋体" w:hint="eastAsia"/>
          <w:color w:val="000000"/>
          <w:szCs w:val="21"/>
          <w:u w:val="none"/>
        </w:rPr>
        <w:t xml:space="preserve">    </w:t>
      </w:r>
      <w:r>
        <w:rPr>
          <w:rStyle w:val="a9"/>
          <w:rFonts w:ascii="微软雅黑" w:eastAsia="微软雅黑" w:hAnsi="微软雅黑" w:hint="eastAsia"/>
          <w:b/>
          <w:color w:val="000000"/>
          <w:szCs w:val="21"/>
          <w:u w:val="none"/>
        </w:rPr>
        <w:t xml:space="preserve">                                            </w:t>
      </w:r>
      <w:r w:rsidRPr="00DC1529">
        <w:rPr>
          <w:rStyle w:val="a9"/>
          <w:rFonts w:ascii="微软雅黑" w:eastAsia="微软雅黑" w:hAnsi="微软雅黑" w:hint="eastAsia"/>
          <w:b/>
          <w:color w:val="000000"/>
          <w:sz w:val="32"/>
          <w:szCs w:val="32"/>
          <w:u w:val="none"/>
        </w:rPr>
        <w:t xml:space="preserve">   </w:t>
      </w:r>
      <w:r w:rsidR="009D3325" w:rsidRPr="00DC1529">
        <w:rPr>
          <w:rFonts w:eastAsia="黑体" w:hint="eastAsia"/>
          <w:b/>
          <w:sz w:val="32"/>
          <w:szCs w:val="32"/>
        </w:rPr>
        <w:t>会</w:t>
      </w:r>
      <w:r w:rsidR="009D3325" w:rsidRPr="00DC1529">
        <w:rPr>
          <w:rFonts w:eastAsia="黑体" w:hint="eastAsia"/>
          <w:b/>
          <w:sz w:val="32"/>
          <w:szCs w:val="32"/>
        </w:rPr>
        <w:t xml:space="preserve">  </w:t>
      </w:r>
      <w:r w:rsidR="009D3325" w:rsidRPr="00DC1529">
        <w:rPr>
          <w:rFonts w:eastAsia="黑体" w:hint="eastAsia"/>
          <w:b/>
          <w:sz w:val="32"/>
          <w:szCs w:val="32"/>
        </w:rPr>
        <w:t>议</w:t>
      </w:r>
      <w:r w:rsidR="009D3325" w:rsidRPr="00DC1529">
        <w:rPr>
          <w:rFonts w:eastAsia="黑体" w:hint="eastAsia"/>
          <w:b/>
          <w:sz w:val="32"/>
          <w:szCs w:val="32"/>
        </w:rPr>
        <w:t xml:space="preserve">  </w:t>
      </w:r>
      <w:r w:rsidR="009D3325" w:rsidRPr="00DC1529">
        <w:rPr>
          <w:rFonts w:eastAsia="黑体" w:hint="eastAsia"/>
          <w:b/>
          <w:sz w:val="32"/>
          <w:szCs w:val="32"/>
        </w:rPr>
        <w:t>回</w:t>
      </w:r>
      <w:r w:rsidR="009D3325" w:rsidRPr="00DC1529">
        <w:rPr>
          <w:rFonts w:eastAsia="黑体" w:hint="eastAsia"/>
          <w:b/>
          <w:sz w:val="32"/>
          <w:szCs w:val="32"/>
        </w:rPr>
        <w:t xml:space="preserve">  </w:t>
      </w:r>
      <w:r w:rsidR="009D3325" w:rsidRPr="00DC1529">
        <w:rPr>
          <w:rFonts w:eastAsia="黑体" w:hint="eastAsia"/>
          <w:b/>
          <w:sz w:val="32"/>
          <w:szCs w:val="32"/>
        </w:rPr>
        <w:t>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1"/>
        <w:gridCol w:w="798"/>
        <w:gridCol w:w="583"/>
        <w:gridCol w:w="1131"/>
        <w:gridCol w:w="749"/>
        <w:gridCol w:w="1695"/>
        <w:gridCol w:w="2397"/>
        <w:gridCol w:w="1276"/>
        <w:gridCol w:w="1134"/>
        <w:gridCol w:w="1010"/>
      </w:tblGrid>
      <w:tr w:rsidR="00CA3022" w:rsidRPr="004B7C9A" w:rsidTr="001740A0">
        <w:trPr>
          <w:trHeight w:val="405"/>
          <w:jc w:val="center"/>
        </w:trPr>
        <w:tc>
          <w:tcPr>
            <w:tcW w:w="3421" w:type="dxa"/>
            <w:vAlign w:val="center"/>
          </w:tcPr>
          <w:p w:rsidR="00CA3022" w:rsidRPr="004B7C9A" w:rsidRDefault="00CA3022" w:rsidP="00531240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4B7C9A">
              <w:rPr>
                <w:rFonts w:ascii="宋体" w:hAnsi="宋体" w:hint="eastAsia"/>
                <w:sz w:val="18"/>
                <w:szCs w:val="18"/>
              </w:rPr>
              <w:t>单位名称（全称）</w:t>
            </w:r>
          </w:p>
        </w:tc>
        <w:tc>
          <w:tcPr>
            <w:tcW w:w="798" w:type="dxa"/>
            <w:vAlign w:val="center"/>
          </w:tcPr>
          <w:p w:rsidR="00CA3022" w:rsidRPr="004B7C9A" w:rsidRDefault="00CA3022" w:rsidP="00531240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4B7C9A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583" w:type="dxa"/>
            <w:vAlign w:val="center"/>
          </w:tcPr>
          <w:p w:rsidR="00CA3022" w:rsidRPr="004B7C9A" w:rsidRDefault="00CA3022" w:rsidP="0053124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B7C9A">
              <w:rPr>
                <w:rFonts w:ascii="宋体" w:hAnsi="宋体" w:hint="eastAsia"/>
                <w:sz w:val="18"/>
                <w:szCs w:val="18"/>
              </w:rPr>
              <w:t>性别</w:t>
            </w:r>
          </w:p>
        </w:tc>
        <w:tc>
          <w:tcPr>
            <w:tcW w:w="1131" w:type="dxa"/>
            <w:vAlign w:val="center"/>
          </w:tcPr>
          <w:p w:rsidR="00CA3022" w:rsidRPr="004B7C9A" w:rsidRDefault="00CA3022" w:rsidP="0053124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B7C9A">
              <w:rPr>
                <w:rFonts w:ascii="宋体" w:hAnsi="宋体" w:hint="eastAsia"/>
                <w:sz w:val="18"/>
                <w:szCs w:val="18"/>
              </w:rPr>
              <w:t>部门</w:t>
            </w:r>
          </w:p>
        </w:tc>
        <w:tc>
          <w:tcPr>
            <w:tcW w:w="749" w:type="dxa"/>
            <w:vAlign w:val="center"/>
          </w:tcPr>
          <w:p w:rsidR="00CA3022" w:rsidRPr="004B7C9A" w:rsidRDefault="00CA3022" w:rsidP="00531240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4B7C9A">
              <w:rPr>
                <w:rFonts w:ascii="宋体" w:hAnsi="宋体" w:hint="eastAsia"/>
                <w:sz w:val="18"/>
                <w:szCs w:val="18"/>
              </w:rPr>
              <w:t>职务</w:t>
            </w:r>
          </w:p>
        </w:tc>
        <w:tc>
          <w:tcPr>
            <w:tcW w:w="1695" w:type="dxa"/>
            <w:vAlign w:val="center"/>
          </w:tcPr>
          <w:p w:rsidR="00CA3022" w:rsidRPr="004B7C9A" w:rsidRDefault="00CA3022" w:rsidP="00531240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4B7C9A">
              <w:rPr>
                <w:rFonts w:ascii="宋体" w:hAnsi="宋体" w:hint="eastAsia"/>
                <w:sz w:val="18"/>
                <w:szCs w:val="18"/>
              </w:rPr>
              <w:t>手机号码</w:t>
            </w:r>
          </w:p>
        </w:tc>
        <w:tc>
          <w:tcPr>
            <w:tcW w:w="2397" w:type="dxa"/>
            <w:vAlign w:val="center"/>
          </w:tcPr>
          <w:p w:rsidR="00CA3022" w:rsidRPr="004B7C9A" w:rsidRDefault="00CA3022" w:rsidP="00531240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4B7C9A">
              <w:rPr>
                <w:rFonts w:ascii="宋体" w:hAnsi="宋体" w:hint="eastAsia"/>
                <w:sz w:val="18"/>
                <w:szCs w:val="18"/>
              </w:rPr>
              <w:t>电子邮箱地址</w:t>
            </w:r>
          </w:p>
        </w:tc>
        <w:tc>
          <w:tcPr>
            <w:tcW w:w="1276" w:type="dxa"/>
            <w:vAlign w:val="center"/>
          </w:tcPr>
          <w:p w:rsidR="00CA3022" w:rsidRPr="004B7C9A" w:rsidRDefault="00CA3022" w:rsidP="00531240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4B7C9A">
              <w:rPr>
                <w:rFonts w:ascii="宋体" w:hAnsi="宋体" w:hint="eastAsia"/>
                <w:sz w:val="18"/>
                <w:szCs w:val="18"/>
              </w:rPr>
              <w:t>房间预订</w:t>
            </w:r>
            <w:r w:rsidR="008F5A06">
              <w:rPr>
                <w:rFonts w:ascii="宋体" w:hAnsi="宋体" w:hint="eastAsia"/>
                <w:sz w:val="18"/>
                <w:szCs w:val="18"/>
              </w:rPr>
              <w:t>（大床、标房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:rsidR="00CA3022" w:rsidRPr="004B7C9A" w:rsidRDefault="00CA3022" w:rsidP="005E61A4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  <w:r w:rsidRPr="004B7C9A">
              <w:rPr>
                <w:rFonts w:ascii="宋体" w:hAnsi="宋体" w:hint="eastAsia"/>
                <w:sz w:val="18"/>
                <w:szCs w:val="18"/>
              </w:rPr>
              <w:t>入住日期</w:t>
            </w:r>
            <w:r>
              <w:rPr>
                <w:rFonts w:ascii="宋体" w:hAnsi="宋体" w:hint="eastAsia"/>
                <w:sz w:val="18"/>
                <w:szCs w:val="18"/>
              </w:rPr>
              <w:t>，住几天</w:t>
            </w:r>
          </w:p>
        </w:tc>
        <w:tc>
          <w:tcPr>
            <w:tcW w:w="1010" w:type="dxa"/>
            <w:vAlign w:val="center"/>
          </w:tcPr>
          <w:p w:rsidR="00CA3022" w:rsidRPr="004B7C9A" w:rsidRDefault="00CA3022" w:rsidP="001740A0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是否参观码头</w:t>
            </w:r>
          </w:p>
        </w:tc>
      </w:tr>
      <w:tr w:rsidR="00CA3022" w:rsidRPr="004B7C9A" w:rsidTr="001740A0">
        <w:trPr>
          <w:trHeight w:val="405"/>
          <w:jc w:val="center"/>
        </w:trPr>
        <w:tc>
          <w:tcPr>
            <w:tcW w:w="3421" w:type="dxa"/>
            <w:vAlign w:val="center"/>
          </w:tcPr>
          <w:p w:rsidR="00CA3022" w:rsidRPr="004B7C9A" w:rsidRDefault="00CA3022" w:rsidP="00531240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CA3022" w:rsidRPr="004B7C9A" w:rsidRDefault="00CA3022" w:rsidP="00531240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CA3022" w:rsidRPr="004B7C9A" w:rsidRDefault="00CA3022" w:rsidP="0053124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A3022" w:rsidRPr="004B7C9A" w:rsidRDefault="00CA3022" w:rsidP="0053124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CA3022" w:rsidRPr="004B7C9A" w:rsidRDefault="00CA3022" w:rsidP="00531240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CA3022" w:rsidRPr="004B7C9A" w:rsidRDefault="00CA3022" w:rsidP="00531240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97" w:type="dxa"/>
          </w:tcPr>
          <w:p w:rsidR="00CA3022" w:rsidRPr="004B7C9A" w:rsidRDefault="00CA3022" w:rsidP="00531240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A3022" w:rsidRPr="004B7C9A" w:rsidRDefault="00CA3022" w:rsidP="00531240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3022" w:rsidRPr="004B7C9A" w:rsidRDefault="00CA3022" w:rsidP="00531240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0" w:type="dxa"/>
          </w:tcPr>
          <w:p w:rsidR="00CA3022" w:rsidRPr="004B7C9A" w:rsidRDefault="00CA3022" w:rsidP="00531240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</w:p>
        </w:tc>
      </w:tr>
      <w:tr w:rsidR="00CA3022" w:rsidRPr="004B7C9A" w:rsidTr="001740A0">
        <w:trPr>
          <w:trHeight w:val="311"/>
          <w:jc w:val="center"/>
        </w:trPr>
        <w:tc>
          <w:tcPr>
            <w:tcW w:w="3421" w:type="dxa"/>
          </w:tcPr>
          <w:p w:rsidR="00CA3022" w:rsidRPr="004B7C9A" w:rsidRDefault="00CA3022" w:rsidP="00DC1529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8" w:type="dxa"/>
          </w:tcPr>
          <w:p w:rsidR="00CA3022" w:rsidRPr="004B7C9A" w:rsidRDefault="00CA3022" w:rsidP="00DC1529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3" w:type="dxa"/>
          </w:tcPr>
          <w:p w:rsidR="00CA3022" w:rsidRPr="004B7C9A" w:rsidRDefault="00CA3022" w:rsidP="00DC1529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1" w:type="dxa"/>
          </w:tcPr>
          <w:p w:rsidR="00CA3022" w:rsidRPr="004B7C9A" w:rsidRDefault="00CA3022" w:rsidP="00DC1529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9" w:type="dxa"/>
          </w:tcPr>
          <w:p w:rsidR="00CA3022" w:rsidRPr="004B7C9A" w:rsidRDefault="00CA3022" w:rsidP="00DC1529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CA3022" w:rsidRPr="004B7C9A" w:rsidRDefault="00CA3022" w:rsidP="00531240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97" w:type="dxa"/>
          </w:tcPr>
          <w:p w:rsidR="00CA3022" w:rsidRPr="004B7C9A" w:rsidRDefault="00CA3022" w:rsidP="00DC1529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3022" w:rsidRPr="004B7C9A" w:rsidRDefault="00CA3022" w:rsidP="00DC1529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3022" w:rsidRPr="004B7C9A" w:rsidRDefault="00CA3022" w:rsidP="00DC1529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0" w:type="dxa"/>
          </w:tcPr>
          <w:p w:rsidR="00CA3022" w:rsidRDefault="00CA3022" w:rsidP="00DC1529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CA3022" w:rsidRPr="004B7C9A" w:rsidRDefault="00CA3022" w:rsidP="00DC1529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CA3022" w:rsidRPr="004B7C9A" w:rsidTr="001740A0">
        <w:trPr>
          <w:trHeight w:val="311"/>
          <w:jc w:val="center"/>
        </w:trPr>
        <w:tc>
          <w:tcPr>
            <w:tcW w:w="3421" w:type="dxa"/>
          </w:tcPr>
          <w:p w:rsidR="00CA3022" w:rsidRDefault="00CA3022" w:rsidP="00DC1529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CA3022" w:rsidRPr="004B7C9A" w:rsidRDefault="00CA3022" w:rsidP="00DC1529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8" w:type="dxa"/>
          </w:tcPr>
          <w:p w:rsidR="00CA3022" w:rsidRPr="004B7C9A" w:rsidRDefault="00CA3022" w:rsidP="00DC1529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3" w:type="dxa"/>
          </w:tcPr>
          <w:p w:rsidR="00CA3022" w:rsidRPr="004B7C9A" w:rsidRDefault="00CA3022" w:rsidP="00DC1529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1" w:type="dxa"/>
          </w:tcPr>
          <w:p w:rsidR="00CA3022" w:rsidRPr="004B7C9A" w:rsidRDefault="00CA3022" w:rsidP="00DC1529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9" w:type="dxa"/>
          </w:tcPr>
          <w:p w:rsidR="00CA3022" w:rsidRPr="004B7C9A" w:rsidRDefault="00CA3022" w:rsidP="00DC1529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CA3022" w:rsidRPr="004B7C9A" w:rsidRDefault="00CA3022" w:rsidP="00531240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97" w:type="dxa"/>
          </w:tcPr>
          <w:p w:rsidR="00CA3022" w:rsidRPr="004B7C9A" w:rsidRDefault="00CA3022" w:rsidP="00DC1529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3022" w:rsidRPr="004B7C9A" w:rsidRDefault="00CA3022" w:rsidP="00DC1529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3022" w:rsidRPr="004B7C9A" w:rsidRDefault="00CA3022" w:rsidP="00DC1529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0" w:type="dxa"/>
          </w:tcPr>
          <w:p w:rsidR="00CA3022" w:rsidRDefault="00CA3022" w:rsidP="00DC1529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9D3325" w:rsidRPr="004B7C9A" w:rsidRDefault="009D3325" w:rsidP="008C7A15">
      <w:pPr>
        <w:spacing w:line="0" w:lineRule="atLeast"/>
        <w:ind w:firstLineChars="100" w:firstLine="210"/>
        <w:rPr>
          <w:rFonts w:ascii="宋体" w:hAnsi="宋体"/>
          <w:szCs w:val="21"/>
        </w:rPr>
      </w:pPr>
      <w:r w:rsidRPr="004B7C9A">
        <w:rPr>
          <w:rFonts w:ascii="宋体" w:hAnsi="宋体" w:hint="eastAsia"/>
          <w:szCs w:val="21"/>
        </w:rPr>
        <w:t>注意事项：</w:t>
      </w:r>
    </w:p>
    <w:p w:rsidR="009D3325" w:rsidRPr="004B7C9A" w:rsidRDefault="009D3325" w:rsidP="005873C9">
      <w:pPr>
        <w:spacing w:line="0" w:lineRule="atLeast"/>
        <w:ind w:firstLineChars="200" w:firstLine="420"/>
        <w:rPr>
          <w:rFonts w:ascii="宋体" w:hAnsi="宋体"/>
          <w:szCs w:val="21"/>
        </w:rPr>
      </w:pPr>
      <w:r w:rsidRPr="004B7C9A">
        <w:rPr>
          <w:rFonts w:ascii="宋体" w:hAnsi="宋体" w:hint="eastAsia"/>
          <w:szCs w:val="21"/>
        </w:rPr>
        <w:t>1</w:t>
      </w:r>
      <w:r w:rsidR="005873C9">
        <w:rPr>
          <w:rFonts w:ascii="宋体" w:hAnsi="宋体" w:hint="eastAsia"/>
          <w:szCs w:val="21"/>
        </w:rPr>
        <w:t>、填写会议回执</w:t>
      </w:r>
      <w:r w:rsidR="00CA3022">
        <w:rPr>
          <w:rFonts w:ascii="宋体" w:hAnsi="宋体" w:hint="eastAsia"/>
          <w:szCs w:val="21"/>
        </w:rPr>
        <w:t>用于安排住宿及印发通讯录，</w:t>
      </w:r>
      <w:r w:rsidRPr="004B7C9A">
        <w:rPr>
          <w:rFonts w:ascii="宋体" w:hAnsi="宋体" w:hint="eastAsia"/>
          <w:szCs w:val="21"/>
        </w:rPr>
        <w:t>请以电子邮件反馈</w:t>
      </w:r>
      <w:r w:rsidR="00CA3022">
        <w:rPr>
          <w:rFonts w:ascii="宋体" w:hAnsi="宋体" w:hint="eastAsia"/>
          <w:szCs w:val="21"/>
        </w:rPr>
        <w:t>。</w:t>
      </w:r>
    </w:p>
    <w:p w:rsidR="009D3325" w:rsidRPr="004B7C9A" w:rsidRDefault="009D3325" w:rsidP="009D3325">
      <w:pPr>
        <w:spacing w:line="0" w:lineRule="atLeast"/>
        <w:ind w:firstLineChars="200" w:firstLine="420"/>
        <w:rPr>
          <w:rFonts w:ascii="宋体" w:hAnsi="宋体"/>
          <w:szCs w:val="21"/>
        </w:rPr>
      </w:pPr>
      <w:r w:rsidRPr="004B7C9A">
        <w:rPr>
          <w:rFonts w:ascii="宋体" w:hAnsi="宋体" w:hint="eastAsia"/>
          <w:szCs w:val="21"/>
        </w:rPr>
        <w:t>2、为使会议顺利召开，请各单位联络员</w:t>
      </w:r>
      <w:r w:rsidRPr="00CF28E9">
        <w:rPr>
          <w:rFonts w:ascii="宋体" w:hAnsi="宋体" w:hint="eastAsia"/>
          <w:szCs w:val="21"/>
        </w:rPr>
        <w:t>在</w:t>
      </w:r>
      <w:r w:rsidR="005873C9" w:rsidRPr="00CF28E9">
        <w:rPr>
          <w:rFonts w:ascii="宋体" w:hAnsi="宋体" w:hint="eastAsia"/>
          <w:szCs w:val="21"/>
        </w:rPr>
        <w:t>201</w:t>
      </w:r>
      <w:r w:rsidR="00833C96">
        <w:rPr>
          <w:rFonts w:ascii="宋体" w:hAnsi="宋体" w:hint="eastAsia"/>
          <w:szCs w:val="21"/>
        </w:rPr>
        <w:t>9</w:t>
      </w:r>
      <w:r w:rsidRPr="00CF28E9">
        <w:rPr>
          <w:rFonts w:ascii="宋体" w:hAnsi="宋体" w:hint="eastAsia"/>
          <w:szCs w:val="21"/>
        </w:rPr>
        <w:t>年</w:t>
      </w:r>
      <w:r w:rsidR="001740A0">
        <w:rPr>
          <w:rFonts w:ascii="宋体" w:hAnsi="宋体" w:hint="eastAsia"/>
          <w:szCs w:val="21"/>
        </w:rPr>
        <w:t>7</w:t>
      </w:r>
      <w:r w:rsidRPr="00CF28E9">
        <w:rPr>
          <w:rFonts w:ascii="宋体" w:hAnsi="宋体" w:hint="eastAsia"/>
          <w:szCs w:val="21"/>
        </w:rPr>
        <w:t>月</w:t>
      </w:r>
      <w:r w:rsidR="00CA3022">
        <w:rPr>
          <w:rFonts w:ascii="宋体" w:hAnsi="宋体" w:hint="eastAsia"/>
          <w:szCs w:val="21"/>
        </w:rPr>
        <w:t>1</w:t>
      </w:r>
      <w:r w:rsidR="00DB6311">
        <w:rPr>
          <w:rFonts w:ascii="宋体" w:hAnsi="宋体"/>
          <w:szCs w:val="21"/>
        </w:rPr>
        <w:t>8</w:t>
      </w:r>
      <w:r w:rsidRPr="00CF28E9">
        <w:rPr>
          <w:rFonts w:ascii="宋体" w:hAnsi="宋体" w:hint="eastAsia"/>
          <w:szCs w:val="21"/>
        </w:rPr>
        <w:t>日前，将会议回执</w:t>
      </w:r>
      <w:r w:rsidR="00CF28E9">
        <w:rPr>
          <w:rFonts w:ascii="宋体" w:hAnsi="宋体" w:hint="eastAsia"/>
          <w:szCs w:val="21"/>
        </w:rPr>
        <w:t>同时</w:t>
      </w:r>
      <w:r w:rsidRPr="00CF28E9">
        <w:rPr>
          <w:rFonts w:ascii="宋体" w:hAnsi="宋体" w:hint="eastAsia"/>
          <w:szCs w:val="21"/>
        </w:rPr>
        <w:t>发</w:t>
      </w:r>
      <w:r w:rsidR="00CF28E9">
        <w:rPr>
          <w:rFonts w:ascii="宋体" w:hAnsi="宋体" w:hint="eastAsia"/>
          <w:szCs w:val="21"/>
        </w:rPr>
        <w:t>给</w:t>
      </w:r>
      <w:r w:rsidR="005873C9" w:rsidRPr="00CF28E9">
        <w:rPr>
          <w:rFonts w:ascii="宋体" w:hAnsi="宋体" w:hint="eastAsia"/>
          <w:szCs w:val="21"/>
        </w:rPr>
        <w:t>上海浦东国际集装箱码头有限公司</w:t>
      </w:r>
      <w:r w:rsidR="00A92AC2">
        <w:rPr>
          <w:rFonts w:ascii="宋体" w:hAnsi="宋体" w:hint="eastAsia"/>
          <w:szCs w:val="21"/>
        </w:rPr>
        <w:t>行政</w:t>
      </w:r>
      <w:proofErr w:type="gramStart"/>
      <w:r w:rsidR="005873C9" w:rsidRPr="00CF28E9">
        <w:rPr>
          <w:rFonts w:ascii="宋体" w:hAnsi="宋体" w:hint="eastAsia"/>
          <w:szCs w:val="21"/>
        </w:rPr>
        <w:t>人事部</w:t>
      </w:r>
      <w:r w:rsidR="00A92AC2">
        <w:rPr>
          <w:rFonts w:ascii="宋体" w:hAnsi="宋体" w:hint="eastAsia"/>
          <w:szCs w:val="21"/>
        </w:rPr>
        <w:t>丁震杰</w:t>
      </w:r>
      <w:proofErr w:type="gramEnd"/>
      <w:r w:rsidR="00CF28E9">
        <w:rPr>
          <w:rFonts w:ascii="宋体" w:hAnsi="宋体" w:hint="eastAsia"/>
          <w:szCs w:val="21"/>
        </w:rPr>
        <w:t>和中港协集装箱分会秘书处</w:t>
      </w:r>
      <w:r w:rsidR="00CF28E9" w:rsidRPr="004B7C9A">
        <w:rPr>
          <w:rFonts w:ascii="宋体" w:hAnsi="宋体" w:hint="eastAsia"/>
          <w:szCs w:val="21"/>
        </w:rPr>
        <w:t>张如星</w:t>
      </w:r>
      <w:r w:rsidRPr="004B7C9A">
        <w:rPr>
          <w:rFonts w:ascii="宋体" w:hAnsi="宋体" w:hint="eastAsia"/>
          <w:szCs w:val="21"/>
        </w:rPr>
        <w:t>。</w:t>
      </w:r>
    </w:p>
    <w:p w:rsidR="002718D4" w:rsidRPr="002718D4" w:rsidRDefault="00EE5FE6" w:rsidP="002718D4">
      <w:pPr>
        <w:spacing w:line="0" w:lineRule="atLeas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</w:t>
      </w:r>
      <w:r w:rsidR="005873C9">
        <w:rPr>
          <w:rFonts w:ascii="宋体" w:hAnsi="宋体" w:hint="eastAsia"/>
          <w:szCs w:val="21"/>
        </w:rPr>
        <w:t>会务联系人：</w:t>
      </w:r>
      <w:proofErr w:type="gramStart"/>
      <w:r w:rsidR="002718D4">
        <w:rPr>
          <w:rFonts w:ascii="宋体" w:hAnsi="宋体" w:hint="eastAsia"/>
          <w:szCs w:val="21"/>
        </w:rPr>
        <w:t>丁震杰</w:t>
      </w:r>
      <w:proofErr w:type="gramEnd"/>
      <w:r w:rsidR="005873C9" w:rsidRPr="005873C9">
        <w:rPr>
          <w:rFonts w:ascii="宋体" w:hAnsi="宋体" w:hint="eastAsia"/>
          <w:szCs w:val="21"/>
        </w:rPr>
        <w:t xml:space="preserve">   </w:t>
      </w:r>
      <w:r w:rsidR="002718D4" w:rsidRPr="002718D4">
        <w:rPr>
          <w:rFonts w:ascii="宋体" w:hAnsi="宋体" w:hint="eastAsia"/>
          <w:szCs w:val="21"/>
        </w:rPr>
        <w:t>电话：021-58629563 传真：021-58629788 手机：13501623327</w:t>
      </w:r>
      <w:r w:rsidR="002718D4">
        <w:rPr>
          <w:rFonts w:ascii="宋体" w:hAnsi="宋体" w:hint="eastAsia"/>
          <w:szCs w:val="21"/>
        </w:rPr>
        <w:t xml:space="preserve">  </w:t>
      </w:r>
      <w:r w:rsidR="002718D4" w:rsidRPr="002718D4">
        <w:rPr>
          <w:rFonts w:ascii="宋体" w:hAnsi="宋体" w:hint="eastAsia"/>
          <w:szCs w:val="21"/>
        </w:rPr>
        <w:t>邮箱：80206@spict.com</w:t>
      </w:r>
    </w:p>
    <w:p w:rsidR="00E5169A" w:rsidRDefault="00CF28E9" w:rsidP="00846AF2">
      <w:pPr>
        <w:spacing w:line="0" w:lineRule="atLeast"/>
        <w:ind w:firstLineChars="350" w:firstLine="735"/>
        <w:rPr>
          <w:rFonts w:ascii="宋体" w:hAnsi="宋体"/>
          <w:b/>
          <w:szCs w:val="21"/>
        </w:rPr>
      </w:pPr>
      <w:r>
        <w:rPr>
          <w:rFonts w:ascii="宋体" w:hAnsi="宋体" w:hint="eastAsia"/>
          <w:szCs w:val="21"/>
        </w:rPr>
        <w:t>会务联系</w:t>
      </w:r>
      <w:r w:rsidR="009D3325" w:rsidRPr="004B7C9A">
        <w:rPr>
          <w:rFonts w:ascii="宋体" w:hAnsi="宋体" w:hint="eastAsia"/>
          <w:szCs w:val="21"/>
        </w:rPr>
        <w:t xml:space="preserve">人：张如星 </w:t>
      </w:r>
      <w:r>
        <w:rPr>
          <w:rFonts w:ascii="宋体" w:hAnsi="宋体" w:hint="eastAsia"/>
          <w:szCs w:val="21"/>
        </w:rPr>
        <w:t xml:space="preserve">  </w:t>
      </w:r>
      <w:r w:rsidR="009D3325" w:rsidRPr="004B7C9A">
        <w:rPr>
          <w:rFonts w:ascii="宋体" w:hAnsi="宋体" w:hint="eastAsia"/>
          <w:szCs w:val="21"/>
        </w:rPr>
        <w:t>电话：</w:t>
      </w:r>
      <w:r>
        <w:rPr>
          <w:rFonts w:ascii="宋体" w:hAnsi="宋体" w:hint="eastAsia"/>
          <w:szCs w:val="21"/>
        </w:rPr>
        <w:t>021-5041</w:t>
      </w:r>
      <w:r w:rsidR="00DC1529">
        <w:rPr>
          <w:rFonts w:ascii="宋体" w:hAnsi="宋体" w:hint="eastAsia"/>
          <w:szCs w:val="21"/>
        </w:rPr>
        <w:t xml:space="preserve">2198(兼传真)  </w:t>
      </w:r>
      <w:r w:rsidR="002718D4">
        <w:rPr>
          <w:rFonts w:ascii="宋体" w:hAnsi="宋体" w:hint="eastAsia"/>
          <w:szCs w:val="21"/>
        </w:rPr>
        <w:t xml:space="preserve">          </w:t>
      </w:r>
      <w:r w:rsidR="00DC1529">
        <w:rPr>
          <w:rFonts w:ascii="宋体" w:hAnsi="宋体" w:hint="eastAsia"/>
          <w:szCs w:val="21"/>
        </w:rPr>
        <w:t>手机:</w:t>
      </w:r>
      <w:r w:rsidR="004D1ED8">
        <w:rPr>
          <w:rFonts w:ascii="宋体" w:hAnsi="宋体" w:hint="eastAsia"/>
          <w:szCs w:val="21"/>
        </w:rPr>
        <w:t xml:space="preserve"> </w:t>
      </w:r>
      <w:r w:rsidR="009D3325" w:rsidRPr="004B7C9A">
        <w:rPr>
          <w:rFonts w:ascii="宋体" w:hAnsi="宋体" w:hint="eastAsia"/>
          <w:szCs w:val="21"/>
        </w:rPr>
        <w:t>13601875326</w:t>
      </w:r>
      <w:r>
        <w:rPr>
          <w:rFonts w:ascii="宋体" w:hAnsi="宋体" w:hint="eastAsia"/>
          <w:szCs w:val="21"/>
        </w:rPr>
        <w:t xml:space="preserve">  </w:t>
      </w:r>
      <w:r w:rsidR="009D3325" w:rsidRPr="004B7C9A">
        <w:rPr>
          <w:rFonts w:ascii="宋体" w:hAnsi="宋体" w:hint="eastAsia"/>
          <w:szCs w:val="21"/>
        </w:rPr>
        <w:t>邮箱：13601875326@163.com</w:t>
      </w:r>
      <w:r w:rsidR="005873C9">
        <w:rPr>
          <w:rStyle w:val="a9"/>
          <w:rFonts w:ascii="微软雅黑" w:eastAsia="微软雅黑" w:hAnsi="微软雅黑" w:hint="eastAsia"/>
          <w:color w:val="000000"/>
          <w:sz w:val="18"/>
          <w:szCs w:val="18"/>
          <w:u w:val="none"/>
        </w:rPr>
        <w:t xml:space="preserve">    </w:t>
      </w:r>
      <w:r>
        <w:rPr>
          <w:rStyle w:val="a9"/>
          <w:rFonts w:ascii="微软雅黑" w:eastAsia="微软雅黑" w:hAnsi="微软雅黑" w:hint="eastAsia"/>
          <w:color w:val="000000"/>
          <w:sz w:val="18"/>
          <w:szCs w:val="18"/>
          <w:u w:val="none"/>
        </w:rPr>
        <w:t xml:space="preserve"> </w:t>
      </w:r>
    </w:p>
    <w:p w:rsidR="00E5169A" w:rsidRDefault="00E5169A" w:rsidP="00E5169A">
      <w:pPr>
        <w:pStyle w:val="Default"/>
        <w:ind w:firstLineChars="150" w:firstLine="316"/>
        <w:jc w:val="both"/>
        <w:rPr>
          <w:rFonts w:ascii="宋体" w:eastAsia="宋体" w:hAnsi="宋体"/>
          <w:b/>
          <w:sz w:val="21"/>
          <w:szCs w:val="21"/>
        </w:rPr>
      </w:pPr>
    </w:p>
    <w:p w:rsidR="004D1ED8" w:rsidRPr="00A733F4" w:rsidRDefault="00AF3F45" w:rsidP="004D1ED8">
      <w:pPr>
        <w:autoSpaceDE w:val="0"/>
        <w:autoSpaceDN w:val="0"/>
        <w:adjustRightInd w:val="0"/>
        <w:ind w:firstLineChars="100" w:firstLine="240"/>
        <w:rPr>
          <w:rFonts w:ascii="宋体" w:hAnsi="宋体"/>
          <w:b/>
          <w:sz w:val="30"/>
          <w:szCs w:val="30"/>
        </w:rPr>
      </w:pPr>
      <w:r w:rsidRPr="004D1ED8">
        <w:rPr>
          <w:rFonts w:ascii="宋体" w:hAnsi="宋体" w:hint="eastAsia"/>
          <w:sz w:val="24"/>
          <w:szCs w:val="24"/>
        </w:rPr>
        <w:t>附件三：</w:t>
      </w:r>
      <w:r w:rsidR="00E5169A" w:rsidRPr="004D1ED8">
        <w:rPr>
          <w:rFonts w:ascii="宋体" w:hAnsi="宋体" w:hint="eastAsia"/>
          <w:sz w:val="24"/>
          <w:szCs w:val="24"/>
        </w:rPr>
        <w:t xml:space="preserve">  </w:t>
      </w:r>
      <w:r w:rsidR="004D1ED8" w:rsidRPr="004D1ED8">
        <w:rPr>
          <w:rFonts w:ascii="宋体" w:hAnsi="宋体" w:hint="eastAsia"/>
          <w:sz w:val="24"/>
          <w:szCs w:val="24"/>
        </w:rPr>
        <w:t xml:space="preserve">  </w:t>
      </w:r>
      <w:r w:rsidR="004D1ED8">
        <w:rPr>
          <w:rFonts w:ascii="宋体" w:hAnsi="宋体" w:hint="eastAsia"/>
          <w:b/>
          <w:szCs w:val="21"/>
        </w:rPr>
        <w:t xml:space="preserve">                       </w:t>
      </w:r>
      <w:r w:rsidR="004D1ED8" w:rsidRPr="004D1ED8">
        <w:rPr>
          <w:rFonts w:ascii="宋体" w:hAnsi="宋体" w:cs="黑体" w:hint="eastAsia"/>
          <w:b/>
          <w:color w:val="000000"/>
          <w:kern w:val="0"/>
          <w:sz w:val="28"/>
          <w:szCs w:val="28"/>
        </w:rPr>
        <w:t xml:space="preserve"> </w:t>
      </w:r>
      <w:r w:rsidR="004D1ED8" w:rsidRPr="004D1ED8">
        <w:rPr>
          <w:rFonts w:ascii="宋体" w:hAnsi="宋体" w:hint="eastAsia"/>
          <w:b/>
          <w:sz w:val="28"/>
          <w:szCs w:val="28"/>
        </w:rPr>
        <w:t>增值税专用发票填写项目表(请务必填写清楚)</w:t>
      </w:r>
    </w:p>
    <w:tbl>
      <w:tblPr>
        <w:tblW w:w="142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693"/>
        <w:gridCol w:w="4536"/>
        <w:gridCol w:w="1560"/>
        <w:gridCol w:w="3900"/>
      </w:tblGrid>
      <w:tr w:rsidR="004D1ED8" w:rsidRPr="00846AF2" w:rsidTr="001740A0">
        <w:trPr>
          <w:trHeight w:val="470"/>
        </w:trPr>
        <w:tc>
          <w:tcPr>
            <w:tcW w:w="156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D1ED8" w:rsidRPr="00846AF2" w:rsidRDefault="004D1ED8" w:rsidP="005E61A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  <w:szCs w:val="21"/>
              </w:rPr>
            </w:pPr>
          </w:p>
          <w:p w:rsidR="004D1ED8" w:rsidRPr="00846AF2" w:rsidRDefault="004D1ED8" w:rsidP="005E61A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  <w:szCs w:val="21"/>
              </w:rPr>
            </w:pPr>
            <w:r w:rsidRPr="00846AF2">
              <w:rPr>
                <w:rFonts w:ascii="黑体" w:eastAsia="黑体" w:hAnsi="Calibri" w:cs="黑体" w:hint="eastAsia"/>
                <w:color w:val="000000"/>
                <w:kern w:val="0"/>
                <w:szCs w:val="21"/>
              </w:rPr>
              <w:t>增值税专用</w:t>
            </w:r>
          </w:p>
          <w:p w:rsidR="004D1ED8" w:rsidRPr="00846AF2" w:rsidRDefault="004D1ED8" w:rsidP="005E61A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  <w:szCs w:val="21"/>
              </w:rPr>
            </w:pPr>
            <w:r w:rsidRPr="00846AF2">
              <w:rPr>
                <w:rFonts w:ascii="黑体" w:eastAsia="黑体" w:hAnsi="Calibri" w:cs="黑体" w:hint="eastAsia"/>
                <w:color w:val="000000"/>
                <w:kern w:val="0"/>
                <w:szCs w:val="21"/>
              </w:rPr>
              <w:t>发票信息</w:t>
            </w:r>
          </w:p>
          <w:p w:rsidR="004D1ED8" w:rsidRPr="00846AF2" w:rsidRDefault="004D1ED8" w:rsidP="005E61A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  <w:szCs w:val="21"/>
              </w:rPr>
            </w:pPr>
            <w:r w:rsidRPr="00846AF2">
              <w:rPr>
                <w:rFonts w:ascii="黑体" w:eastAsia="黑体" w:hAnsi="Calibri" w:cs="黑体" w:hint="eastAsia"/>
                <w:color w:val="000000"/>
                <w:kern w:val="0"/>
                <w:szCs w:val="21"/>
              </w:rPr>
              <w:t>开票项目为</w:t>
            </w:r>
          </w:p>
          <w:p w:rsidR="004D1ED8" w:rsidRPr="00846AF2" w:rsidRDefault="004D1ED8" w:rsidP="005E61A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  <w:szCs w:val="21"/>
              </w:rPr>
            </w:pPr>
            <w:r w:rsidRPr="00846AF2">
              <w:rPr>
                <w:rFonts w:ascii="黑体" w:eastAsia="黑体" w:hAnsi="Calibri" w:cs="黑体" w:hint="eastAsia"/>
                <w:color w:val="000000"/>
                <w:kern w:val="0"/>
                <w:szCs w:val="21"/>
              </w:rPr>
              <w:t>（会务费）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1ED8" w:rsidRPr="00846AF2" w:rsidRDefault="004D1ED8" w:rsidP="005E61A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  <w:szCs w:val="21"/>
              </w:rPr>
            </w:pPr>
            <w:r w:rsidRPr="00846AF2">
              <w:rPr>
                <w:rFonts w:ascii="黑体" w:eastAsia="黑体" w:hAnsi="Calibri" w:cs="黑体" w:hint="eastAsia"/>
                <w:color w:val="000000"/>
                <w:kern w:val="0"/>
                <w:szCs w:val="21"/>
              </w:rPr>
              <w:t>单位名称</w:t>
            </w:r>
            <w:r w:rsidRPr="00846AF2">
              <w:rPr>
                <w:rFonts w:ascii="黑体" w:eastAsia="黑体" w:hAnsi="Calibri" w:cs="黑体"/>
                <w:color w:val="000000"/>
                <w:kern w:val="0"/>
                <w:szCs w:val="21"/>
              </w:rPr>
              <w:t>(</w:t>
            </w:r>
            <w:r w:rsidRPr="00846AF2">
              <w:rPr>
                <w:rFonts w:ascii="黑体" w:eastAsia="黑体" w:hAnsi="Calibri" w:cs="黑体" w:hint="eastAsia"/>
                <w:color w:val="000000"/>
                <w:kern w:val="0"/>
                <w:szCs w:val="21"/>
              </w:rPr>
              <w:t>发票抬头名称</w:t>
            </w:r>
            <w:r w:rsidRPr="00846AF2">
              <w:rPr>
                <w:rFonts w:ascii="黑体" w:eastAsia="黑体" w:hAnsi="Calibri" w:cs="黑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9996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D8" w:rsidRPr="00846AF2" w:rsidRDefault="004D1ED8" w:rsidP="005E61A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  <w:szCs w:val="21"/>
              </w:rPr>
            </w:pPr>
          </w:p>
        </w:tc>
      </w:tr>
      <w:tr w:rsidR="004D1ED8" w:rsidRPr="00846AF2" w:rsidTr="001740A0">
        <w:trPr>
          <w:trHeight w:val="550"/>
        </w:trPr>
        <w:tc>
          <w:tcPr>
            <w:tcW w:w="1560" w:type="dxa"/>
            <w:vMerge/>
            <w:tcBorders>
              <w:right w:val="single" w:sz="8" w:space="0" w:color="000000"/>
            </w:tcBorders>
          </w:tcPr>
          <w:p w:rsidR="004D1ED8" w:rsidRPr="00846AF2" w:rsidRDefault="004D1ED8" w:rsidP="005E61A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1ED8" w:rsidRPr="00846AF2" w:rsidRDefault="004D1ED8" w:rsidP="005E61A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  <w:szCs w:val="21"/>
              </w:rPr>
            </w:pPr>
            <w:r w:rsidRPr="00846AF2">
              <w:rPr>
                <w:rFonts w:ascii="黑体" w:eastAsia="黑体" w:hAnsi="Calibri" w:cs="黑体" w:hint="eastAsia"/>
                <w:color w:val="000000"/>
                <w:kern w:val="0"/>
                <w:szCs w:val="21"/>
              </w:rPr>
              <w:t>纳税人识别号（必填）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D8" w:rsidRPr="00846AF2" w:rsidRDefault="004D1ED8" w:rsidP="005E61A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D8" w:rsidRPr="00846AF2" w:rsidRDefault="004D1ED8" w:rsidP="005E61A4">
            <w:pPr>
              <w:autoSpaceDE w:val="0"/>
              <w:autoSpaceDN w:val="0"/>
              <w:adjustRightInd w:val="0"/>
              <w:ind w:left="27"/>
              <w:jc w:val="center"/>
              <w:rPr>
                <w:rFonts w:ascii="黑体" w:eastAsia="黑体" w:hAnsi="Calibri" w:cs="黑体"/>
                <w:color w:val="000000"/>
                <w:kern w:val="0"/>
                <w:szCs w:val="21"/>
              </w:rPr>
            </w:pPr>
            <w:r w:rsidRPr="00846AF2">
              <w:rPr>
                <w:rFonts w:ascii="黑体" w:eastAsia="黑体" w:hAnsi="Calibri" w:cs="黑体" w:hint="eastAsia"/>
                <w:color w:val="000000"/>
                <w:kern w:val="0"/>
                <w:szCs w:val="21"/>
              </w:rPr>
              <w:t>开户行（必填）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D8" w:rsidRPr="00846AF2" w:rsidRDefault="004D1ED8" w:rsidP="005E61A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  <w:szCs w:val="21"/>
              </w:rPr>
            </w:pPr>
          </w:p>
        </w:tc>
      </w:tr>
      <w:tr w:rsidR="004D1ED8" w:rsidRPr="00846AF2" w:rsidTr="001740A0">
        <w:trPr>
          <w:trHeight w:val="424"/>
        </w:trPr>
        <w:tc>
          <w:tcPr>
            <w:tcW w:w="1560" w:type="dxa"/>
            <w:vMerge/>
            <w:tcBorders>
              <w:right w:val="single" w:sz="8" w:space="0" w:color="000000"/>
            </w:tcBorders>
          </w:tcPr>
          <w:p w:rsidR="004D1ED8" w:rsidRPr="00846AF2" w:rsidRDefault="004D1ED8" w:rsidP="005E61A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1ED8" w:rsidRPr="00846AF2" w:rsidRDefault="004D1ED8" w:rsidP="005E61A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  <w:szCs w:val="21"/>
              </w:rPr>
            </w:pPr>
            <w:r w:rsidRPr="00846AF2">
              <w:rPr>
                <w:rFonts w:ascii="黑体" w:eastAsia="黑体" w:hAnsi="Calibri" w:cs="黑体" w:hint="eastAsia"/>
                <w:color w:val="000000"/>
                <w:kern w:val="0"/>
                <w:szCs w:val="21"/>
              </w:rPr>
              <w:t>公司地址（必填）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D8" w:rsidRPr="00846AF2" w:rsidRDefault="004D1ED8" w:rsidP="005E61A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D8" w:rsidRPr="00846AF2" w:rsidRDefault="004D1ED8" w:rsidP="005E61A4">
            <w:pPr>
              <w:autoSpaceDE w:val="0"/>
              <w:autoSpaceDN w:val="0"/>
              <w:adjustRightInd w:val="0"/>
              <w:ind w:left="27"/>
              <w:jc w:val="center"/>
              <w:rPr>
                <w:rFonts w:ascii="黑体" w:eastAsia="黑体" w:hAnsi="Calibri" w:cs="黑体"/>
                <w:color w:val="000000"/>
                <w:kern w:val="0"/>
                <w:szCs w:val="21"/>
              </w:rPr>
            </w:pPr>
            <w:proofErr w:type="gramStart"/>
            <w:r w:rsidRPr="00846AF2">
              <w:rPr>
                <w:rFonts w:ascii="黑体" w:eastAsia="黑体" w:hAnsi="Calibri" w:cs="黑体" w:hint="eastAsia"/>
                <w:color w:val="000000"/>
                <w:kern w:val="0"/>
                <w:szCs w:val="21"/>
              </w:rPr>
              <w:t>账</w:t>
            </w:r>
            <w:proofErr w:type="gramEnd"/>
            <w:r w:rsidRPr="00846AF2">
              <w:rPr>
                <w:rFonts w:ascii="黑体" w:eastAsia="黑体" w:hAnsi="Calibri" w:cs="黑体" w:hint="eastAsia"/>
                <w:color w:val="000000"/>
                <w:kern w:val="0"/>
                <w:szCs w:val="21"/>
              </w:rPr>
              <w:t xml:space="preserve">  号（必填）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D8" w:rsidRPr="00846AF2" w:rsidRDefault="004D1ED8" w:rsidP="005E61A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  <w:szCs w:val="21"/>
              </w:rPr>
            </w:pPr>
          </w:p>
        </w:tc>
      </w:tr>
      <w:tr w:rsidR="004D1ED8" w:rsidRPr="00846AF2" w:rsidTr="001740A0">
        <w:trPr>
          <w:trHeight w:val="608"/>
        </w:trPr>
        <w:tc>
          <w:tcPr>
            <w:tcW w:w="1560" w:type="dxa"/>
            <w:tcBorders>
              <w:right w:val="single" w:sz="8" w:space="0" w:color="000000"/>
            </w:tcBorders>
          </w:tcPr>
          <w:p w:rsidR="004D1ED8" w:rsidRPr="00846AF2" w:rsidRDefault="004D1ED8" w:rsidP="005E61A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1ED8" w:rsidRPr="00846AF2" w:rsidRDefault="004D1ED8" w:rsidP="005E61A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  <w:szCs w:val="21"/>
              </w:rPr>
            </w:pPr>
            <w:r w:rsidRPr="00846AF2">
              <w:rPr>
                <w:rFonts w:ascii="黑体" w:eastAsia="黑体" w:hAnsi="Calibri" w:cs="黑体" w:hint="eastAsia"/>
                <w:color w:val="000000"/>
                <w:kern w:val="0"/>
                <w:szCs w:val="21"/>
              </w:rPr>
              <w:t>公司电话（必填）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D8" w:rsidRPr="00846AF2" w:rsidRDefault="004D1ED8" w:rsidP="005E61A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D8" w:rsidRPr="00846AF2" w:rsidRDefault="004D1ED8" w:rsidP="005E61A4">
            <w:pPr>
              <w:autoSpaceDE w:val="0"/>
              <w:autoSpaceDN w:val="0"/>
              <w:adjustRightInd w:val="0"/>
              <w:ind w:left="27"/>
              <w:jc w:val="center"/>
              <w:rPr>
                <w:rFonts w:ascii="黑体" w:eastAsia="黑体" w:hAnsi="Calibri" w:cs="黑体"/>
                <w:color w:val="000000"/>
                <w:kern w:val="0"/>
                <w:szCs w:val="21"/>
              </w:rPr>
            </w:pPr>
            <w:r w:rsidRPr="00846AF2">
              <w:rPr>
                <w:rFonts w:ascii="黑体" w:eastAsia="黑体" w:hAnsi="Calibri" w:cs="黑体" w:hint="eastAsia"/>
                <w:color w:val="000000"/>
                <w:kern w:val="0"/>
                <w:szCs w:val="21"/>
              </w:rPr>
              <w:t>快递地址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D8" w:rsidRPr="00846AF2" w:rsidRDefault="004D1ED8" w:rsidP="005E61A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  <w:szCs w:val="21"/>
              </w:rPr>
            </w:pPr>
          </w:p>
        </w:tc>
      </w:tr>
      <w:tr w:rsidR="004D1ED8" w:rsidRPr="00846AF2" w:rsidTr="001740A0">
        <w:trPr>
          <w:trHeight w:val="586"/>
        </w:trPr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</w:tcPr>
          <w:p w:rsidR="004D1ED8" w:rsidRPr="00846AF2" w:rsidRDefault="004D1ED8" w:rsidP="005E61A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D1ED8" w:rsidRPr="00846AF2" w:rsidRDefault="004D1ED8" w:rsidP="005E61A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  <w:szCs w:val="21"/>
              </w:rPr>
            </w:pPr>
            <w:r w:rsidRPr="00846AF2">
              <w:rPr>
                <w:rFonts w:ascii="黑体" w:eastAsia="黑体" w:hAnsi="Calibri" w:cs="黑体" w:hint="eastAsia"/>
                <w:color w:val="000000"/>
                <w:kern w:val="0"/>
                <w:szCs w:val="21"/>
              </w:rPr>
              <w:t>发票收件人姓名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D1ED8" w:rsidRPr="00846AF2" w:rsidRDefault="004D1ED8" w:rsidP="005E61A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D1ED8" w:rsidRPr="00846AF2" w:rsidRDefault="004D1ED8" w:rsidP="005E61A4">
            <w:pPr>
              <w:autoSpaceDE w:val="0"/>
              <w:autoSpaceDN w:val="0"/>
              <w:adjustRightInd w:val="0"/>
              <w:ind w:left="27"/>
              <w:jc w:val="center"/>
              <w:rPr>
                <w:rFonts w:ascii="黑体" w:eastAsia="黑体" w:hAnsi="Calibri" w:cs="黑体"/>
                <w:color w:val="000000"/>
                <w:kern w:val="0"/>
                <w:szCs w:val="21"/>
              </w:rPr>
            </w:pPr>
            <w:r w:rsidRPr="00846AF2">
              <w:rPr>
                <w:rFonts w:ascii="黑体" w:eastAsia="黑体" w:hAnsi="Calibri" w:cs="黑体" w:hint="eastAsia"/>
                <w:color w:val="000000"/>
                <w:kern w:val="0"/>
                <w:szCs w:val="21"/>
              </w:rPr>
              <w:t>收件人电话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D1ED8" w:rsidRPr="00846AF2" w:rsidRDefault="004D1ED8" w:rsidP="005E61A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  <w:szCs w:val="21"/>
              </w:rPr>
            </w:pPr>
          </w:p>
        </w:tc>
      </w:tr>
    </w:tbl>
    <w:p w:rsidR="00EE5FE6" w:rsidRPr="00846AF2" w:rsidRDefault="00EE5FE6" w:rsidP="00846AF2">
      <w:pPr>
        <w:pStyle w:val="Default"/>
        <w:ind w:firstLineChars="150" w:firstLine="271"/>
        <w:jc w:val="both"/>
        <w:rPr>
          <w:rFonts w:ascii="宋体" w:eastAsia="宋体" w:hAnsi="宋体"/>
          <w:b/>
          <w:sz w:val="18"/>
          <w:szCs w:val="18"/>
        </w:rPr>
      </w:pPr>
    </w:p>
    <w:sectPr w:rsidR="00EE5FE6" w:rsidRPr="00846AF2" w:rsidSect="00C71E58">
      <w:footerReference w:type="default" r:id="rId24"/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BB9" w:rsidRDefault="00A94BB9" w:rsidP="00B73553">
      <w:r>
        <w:separator/>
      </w:r>
    </w:p>
  </w:endnote>
  <w:endnote w:type="continuationSeparator" w:id="0">
    <w:p w:rsidR="00A94BB9" w:rsidRDefault="00A94BB9" w:rsidP="00B7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9F9" w:rsidRDefault="00ED249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284E" w:rsidRPr="00C9284E">
      <w:rPr>
        <w:noProof/>
        <w:lang w:val="zh-CN"/>
      </w:rPr>
      <w:t>6</w:t>
    </w:r>
    <w:r>
      <w:rPr>
        <w:noProof/>
        <w:lang w:val="zh-CN"/>
      </w:rPr>
      <w:fldChar w:fldCharType="end"/>
    </w:r>
  </w:p>
  <w:p w:rsidR="000B69F9" w:rsidRDefault="000B69F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9F9" w:rsidRDefault="00ED249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284E" w:rsidRPr="00C9284E">
      <w:rPr>
        <w:noProof/>
        <w:lang w:val="zh-CN"/>
      </w:rPr>
      <w:t>5</w:t>
    </w:r>
    <w:r>
      <w:rPr>
        <w:noProof/>
        <w:lang w:val="zh-CN"/>
      </w:rPr>
      <w:fldChar w:fldCharType="end"/>
    </w:r>
  </w:p>
  <w:p w:rsidR="000B69F9" w:rsidRDefault="000B69F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9F9" w:rsidRDefault="000B69F9">
    <w:pPr>
      <w:pStyle w:val="a3"/>
    </w:pPr>
    <w:r>
      <w:rPr>
        <w:rFonts w:hint="eastAsia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9F9" w:rsidRDefault="000B69F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BB9" w:rsidRDefault="00A94BB9" w:rsidP="00B73553">
      <w:r>
        <w:separator/>
      </w:r>
    </w:p>
  </w:footnote>
  <w:footnote w:type="continuationSeparator" w:id="0">
    <w:p w:rsidR="00A94BB9" w:rsidRDefault="00A94BB9" w:rsidP="00B73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9F9" w:rsidRDefault="000B69F9" w:rsidP="00A64A38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9F9" w:rsidRDefault="000B69F9" w:rsidP="000B69F9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3421C"/>
    <w:multiLevelType w:val="multilevel"/>
    <w:tmpl w:val="43D3421C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273"/>
        </w:tabs>
        <w:ind w:left="273" w:hanging="420"/>
      </w:pPr>
    </w:lvl>
    <w:lvl w:ilvl="2">
      <w:start w:val="1"/>
      <w:numFmt w:val="lowerRoman"/>
      <w:lvlText w:val="%3."/>
      <w:lvlJc w:val="right"/>
      <w:pPr>
        <w:tabs>
          <w:tab w:val="num" w:pos="693"/>
        </w:tabs>
        <w:ind w:left="693" w:hanging="420"/>
      </w:pPr>
    </w:lvl>
    <w:lvl w:ilvl="3">
      <w:start w:val="1"/>
      <w:numFmt w:val="decimal"/>
      <w:lvlText w:val="%4."/>
      <w:lvlJc w:val="left"/>
      <w:pPr>
        <w:tabs>
          <w:tab w:val="num" w:pos="1113"/>
        </w:tabs>
        <w:ind w:left="1113" w:hanging="420"/>
      </w:pPr>
    </w:lvl>
    <w:lvl w:ilvl="4">
      <w:start w:val="1"/>
      <w:numFmt w:val="lowerLetter"/>
      <w:lvlText w:val="%5)"/>
      <w:lvlJc w:val="left"/>
      <w:pPr>
        <w:tabs>
          <w:tab w:val="num" w:pos="1533"/>
        </w:tabs>
        <w:ind w:left="1533" w:hanging="420"/>
      </w:pPr>
    </w:lvl>
    <w:lvl w:ilvl="5">
      <w:start w:val="1"/>
      <w:numFmt w:val="lowerRoman"/>
      <w:lvlText w:val="%6."/>
      <w:lvlJc w:val="right"/>
      <w:pPr>
        <w:tabs>
          <w:tab w:val="num" w:pos="1953"/>
        </w:tabs>
        <w:ind w:left="1953" w:hanging="420"/>
      </w:pPr>
    </w:lvl>
    <w:lvl w:ilvl="6">
      <w:start w:val="1"/>
      <w:numFmt w:val="decimal"/>
      <w:lvlText w:val="%7."/>
      <w:lvlJc w:val="left"/>
      <w:pPr>
        <w:tabs>
          <w:tab w:val="num" w:pos="2373"/>
        </w:tabs>
        <w:ind w:left="2373" w:hanging="420"/>
      </w:pPr>
    </w:lvl>
    <w:lvl w:ilvl="7">
      <w:start w:val="1"/>
      <w:numFmt w:val="lowerLetter"/>
      <w:lvlText w:val="%8)"/>
      <w:lvlJc w:val="left"/>
      <w:pPr>
        <w:tabs>
          <w:tab w:val="num" w:pos="2793"/>
        </w:tabs>
        <w:ind w:left="2793" w:hanging="420"/>
      </w:p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420"/>
      </w:pPr>
    </w:lvl>
  </w:abstractNum>
  <w:abstractNum w:abstractNumId="1" w15:restartNumberingAfterBreak="0">
    <w:nsid w:val="534B3AEF"/>
    <w:multiLevelType w:val="singleLevel"/>
    <w:tmpl w:val="534B3AEF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2" w15:restartNumberingAfterBreak="0">
    <w:nsid w:val="61194997"/>
    <w:multiLevelType w:val="multilevel"/>
    <w:tmpl w:val="6119499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0177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0F70"/>
    <w:rsid w:val="000122B5"/>
    <w:rsid w:val="00017B98"/>
    <w:rsid w:val="00044A7E"/>
    <w:rsid w:val="00046601"/>
    <w:rsid w:val="000661C4"/>
    <w:rsid w:val="0007741C"/>
    <w:rsid w:val="0008099B"/>
    <w:rsid w:val="000A54F3"/>
    <w:rsid w:val="000B69F9"/>
    <w:rsid w:val="000D1C36"/>
    <w:rsid w:val="000D7DDD"/>
    <w:rsid w:val="000E0B33"/>
    <w:rsid w:val="000F5D12"/>
    <w:rsid w:val="00131735"/>
    <w:rsid w:val="001409F9"/>
    <w:rsid w:val="00145A18"/>
    <w:rsid w:val="00151C41"/>
    <w:rsid w:val="001679D9"/>
    <w:rsid w:val="00172A27"/>
    <w:rsid w:val="00173E95"/>
    <w:rsid w:val="001740A0"/>
    <w:rsid w:val="00177EAA"/>
    <w:rsid w:val="00181DBB"/>
    <w:rsid w:val="001921E3"/>
    <w:rsid w:val="00197190"/>
    <w:rsid w:val="001C79C8"/>
    <w:rsid w:val="001F428F"/>
    <w:rsid w:val="00227B51"/>
    <w:rsid w:val="0024305C"/>
    <w:rsid w:val="00254B2D"/>
    <w:rsid w:val="00257F3A"/>
    <w:rsid w:val="002718D4"/>
    <w:rsid w:val="00277060"/>
    <w:rsid w:val="002B3D45"/>
    <w:rsid w:val="002C4C0F"/>
    <w:rsid w:val="002D072E"/>
    <w:rsid w:val="002D7D62"/>
    <w:rsid w:val="002E2614"/>
    <w:rsid w:val="002E2D0F"/>
    <w:rsid w:val="002E3EF9"/>
    <w:rsid w:val="002E6680"/>
    <w:rsid w:val="002F22E4"/>
    <w:rsid w:val="002F4493"/>
    <w:rsid w:val="00307370"/>
    <w:rsid w:val="00320198"/>
    <w:rsid w:val="00367C78"/>
    <w:rsid w:val="00376F8A"/>
    <w:rsid w:val="00386643"/>
    <w:rsid w:val="00390484"/>
    <w:rsid w:val="003C3BB3"/>
    <w:rsid w:val="003E03DF"/>
    <w:rsid w:val="003E0458"/>
    <w:rsid w:val="004079E3"/>
    <w:rsid w:val="00416109"/>
    <w:rsid w:val="00423286"/>
    <w:rsid w:val="004339CF"/>
    <w:rsid w:val="00467CBD"/>
    <w:rsid w:val="0047004E"/>
    <w:rsid w:val="00470691"/>
    <w:rsid w:val="004713D9"/>
    <w:rsid w:val="004B214B"/>
    <w:rsid w:val="004C25C7"/>
    <w:rsid w:val="004D1ED8"/>
    <w:rsid w:val="004D7ADE"/>
    <w:rsid w:val="004E1D53"/>
    <w:rsid w:val="004E5C40"/>
    <w:rsid w:val="004E754B"/>
    <w:rsid w:val="00501554"/>
    <w:rsid w:val="0050679B"/>
    <w:rsid w:val="005125B0"/>
    <w:rsid w:val="00526CAD"/>
    <w:rsid w:val="00531240"/>
    <w:rsid w:val="005674B9"/>
    <w:rsid w:val="005873C9"/>
    <w:rsid w:val="005A03E0"/>
    <w:rsid w:val="005A27BD"/>
    <w:rsid w:val="005A6B39"/>
    <w:rsid w:val="005D70A9"/>
    <w:rsid w:val="005E61A4"/>
    <w:rsid w:val="005E6E92"/>
    <w:rsid w:val="00624253"/>
    <w:rsid w:val="00632B76"/>
    <w:rsid w:val="00633069"/>
    <w:rsid w:val="00651B57"/>
    <w:rsid w:val="006611D4"/>
    <w:rsid w:val="00666EEA"/>
    <w:rsid w:val="0067556D"/>
    <w:rsid w:val="006874EC"/>
    <w:rsid w:val="006A0091"/>
    <w:rsid w:val="006A210E"/>
    <w:rsid w:val="006C3959"/>
    <w:rsid w:val="006E3743"/>
    <w:rsid w:val="006F2F05"/>
    <w:rsid w:val="006F767A"/>
    <w:rsid w:val="0073445B"/>
    <w:rsid w:val="0076333E"/>
    <w:rsid w:val="0077480E"/>
    <w:rsid w:val="00777889"/>
    <w:rsid w:val="00780E89"/>
    <w:rsid w:val="007A32CE"/>
    <w:rsid w:val="007B0997"/>
    <w:rsid w:val="007B3871"/>
    <w:rsid w:val="007E0A8C"/>
    <w:rsid w:val="007E122F"/>
    <w:rsid w:val="007E4344"/>
    <w:rsid w:val="007E4B10"/>
    <w:rsid w:val="007F1480"/>
    <w:rsid w:val="007F480D"/>
    <w:rsid w:val="00817133"/>
    <w:rsid w:val="00827DE5"/>
    <w:rsid w:val="00833C96"/>
    <w:rsid w:val="00836EB5"/>
    <w:rsid w:val="008413E6"/>
    <w:rsid w:val="00846AF2"/>
    <w:rsid w:val="00867D98"/>
    <w:rsid w:val="00875B1F"/>
    <w:rsid w:val="00880036"/>
    <w:rsid w:val="008C7A15"/>
    <w:rsid w:val="008D1047"/>
    <w:rsid w:val="008D2AFC"/>
    <w:rsid w:val="008D45AB"/>
    <w:rsid w:val="008F5A06"/>
    <w:rsid w:val="009A08AF"/>
    <w:rsid w:val="009B3B28"/>
    <w:rsid w:val="009C7416"/>
    <w:rsid w:val="009D21B3"/>
    <w:rsid w:val="009D3325"/>
    <w:rsid w:val="009D506E"/>
    <w:rsid w:val="009F60A8"/>
    <w:rsid w:val="00A34AF1"/>
    <w:rsid w:val="00A35A7D"/>
    <w:rsid w:val="00A60574"/>
    <w:rsid w:val="00A64A38"/>
    <w:rsid w:val="00A7404A"/>
    <w:rsid w:val="00A80857"/>
    <w:rsid w:val="00A92AC2"/>
    <w:rsid w:val="00A94BB9"/>
    <w:rsid w:val="00AB60A3"/>
    <w:rsid w:val="00AB79D9"/>
    <w:rsid w:val="00AF3F45"/>
    <w:rsid w:val="00B233DD"/>
    <w:rsid w:val="00B73553"/>
    <w:rsid w:val="00B73A7A"/>
    <w:rsid w:val="00BE1B86"/>
    <w:rsid w:val="00BE574D"/>
    <w:rsid w:val="00BE5F91"/>
    <w:rsid w:val="00C03C6F"/>
    <w:rsid w:val="00C0428E"/>
    <w:rsid w:val="00C059DE"/>
    <w:rsid w:val="00C23983"/>
    <w:rsid w:val="00C3434A"/>
    <w:rsid w:val="00C4555A"/>
    <w:rsid w:val="00C659DC"/>
    <w:rsid w:val="00C71E58"/>
    <w:rsid w:val="00C87761"/>
    <w:rsid w:val="00C910EE"/>
    <w:rsid w:val="00C914BB"/>
    <w:rsid w:val="00C9284E"/>
    <w:rsid w:val="00C92CA1"/>
    <w:rsid w:val="00CA3022"/>
    <w:rsid w:val="00CA4244"/>
    <w:rsid w:val="00CB0A1C"/>
    <w:rsid w:val="00CC267B"/>
    <w:rsid w:val="00CD134D"/>
    <w:rsid w:val="00CD43A8"/>
    <w:rsid w:val="00CD63C1"/>
    <w:rsid w:val="00CF28E9"/>
    <w:rsid w:val="00D7198C"/>
    <w:rsid w:val="00DB6311"/>
    <w:rsid w:val="00DC1529"/>
    <w:rsid w:val="00DC68DD"/>
    <w:rsid w:val="00E3367D"/>
    <w:rsid w:val="00E5169A"/>
    <w:rsid w:val="00E751C5"/>
    <w:rsid w:val="00E76803"/>
    <w:rsid w:val="00E83A70"/>
    <w:rsid w:val="00EC11CF"/>
    <w:rsid w:val="00EC71F0"/>
    <w:rsid w:val="00EC7511"/>
    <w:rsid w:val="00ED249F"/>
    <w:rsid w:val="00EE3046"/>
    <w:rsid w:val="00EE5FE6"/>
    <w:rsid w:val="00EE76A7"/>
    <w:rsid w:val="00EF5C25"/>
    <w:rsid w:val="00EF60FF"/>
    <w:rsid w:val="00F0103C"/>
    <w:rsid w:val="00F0715D"/>
    <w:rsid w:val="00F13911"/>
    <w:rsid w:val="00F165B5"/>
    <w:rsid w:val="00F20470"/>
    <w:rsid w:val="00F3365C"/>
    <w:rsid w:val="00F80F3A"/>
    <w:rsid w:val="00F92ADA"/>
    <w:rsid w:val="00F96F0F"/>
    <w:rsid w:val="00FA6F27"/>
    <w:rsid w:val="00FC663B"/>
    <w:rsid w:val="00FC76D4"/>
    <w:rsid w:val="00FD7F5F"/>
    <w:rsid w:val="00FE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358B49C"/>
  <w15:docId w15:val="{6FD35E2A-52A7-411F-AF69-D71A6E9F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19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2019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rsid w:val="0032019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B73553"/>
    <w:pPr>
      <w:ind w:leftChars="2500" w:left="100"/>
    </w:pPr>
  </w:style>
  <w:style w:type="character" w:customStyle="1" w:styleId="a8">
    <w:name w:val="日期 字符"/>
    <w:link w:val="a7"/>
    <w:uiPriority w:val="99"/>
    <w:semiHidden/>
    <w:rsid w:val="00B73553"/>
    <w:rPr>
      <w:kern w:val="2"/>
      <w:sz w:val="21"/>
    </w:rPr>
  </w:style>
  <w:style w:type="character" w:styleId="a9">
    <w:name w:val="Subtle Reference"/>
    <w:uiPriority w:val="31"/>
    <w:qFormat/>
    <w:rsid w:val="006F767A"/>
    <w:rPr>
      <w:smallCaps/>
      <w:color w:val="C0504D"/>
      <w:u w:val="single"/>
    </w:rPr>
  </w:style>
  <w:style w:type="table" w:styleId="aa">
    <w:name w:val="Table Grid"/>
    <w:basedOn w:val="a1"/>
    <w:uiPriority w:val="59"/>
    <w:rsid w:val="006F7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017B98"/>
    <w:pPr>
      <w:spacing w:line="240" w:lineRule="atLeast"/>
    </w:pPr>
    <w:rPr>
      <w:rFonts w:ascii="黑体"/>
      <w:b/>
      <w:szCs w:val="21"/>
    </w:rPr>
  </w:style>
  <w:style w:type="character" w:customStyle="1" w:styleId="ac">
    <w:name w:val="正文文本 字符"/>
    <w:link w:val="ab"/>
    <w:rsid w:val="00017B98"/>
    <w:rPr>
      <w:rFonts w:ascii="黑体"/>
      <w:b/>
      <w:kern w:val="2"/>
      <w:sz w:val="21"/>
      <w:szCs w:val="21"/>
    </w:rPr>
  </w:style>
  <w:style w:type="character" w:styleId="ad">
    <w:name w:val="Hyperlink"/>
    <w:rsid w:val="00A64A38"/>
    <w:rPr>
      <w:color w:val="0000FF"/>
      <w:u w:val="single"/>
    </w:rPr>
  </w:style>
  <w:style w:type="character" w:customStyle="1" w:styleId="a4">
    <w:name w:val="页脚 字符"/>
    <w:basedOn w:val="a0"/>
    <w:link w:val="a3"/>
    <w:uiPriority w:val="99"/>
    <w:rsid w:val="009D3325"/>
    <w:rPr>
      <w:kern w:val="2"/>
      <w:sz w:val="18"/>
    </w:rPr>
  </w:style>
  <w:style w:type="character" w:customStyle="1" w:styleId="a6">
    <w:name w:val="页眉 字符"/>
    <w:basedOn w:val="a0"/>
    <w:link w:val="a5"/>
    <w:rsid w:val="009D3325"/>
    <w:rPr>
      <w:kern w:val="2"/>
      <w:sz w:val="18"/>
    </w:rPr>
  </w:style>
  <w:style w:type="paragraph" w:customStyle="1" w:styleId="Default">
    <w:name w:val="Default"/>
    <w:rsid w:val="00A60574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paragraph" w:customStyle="1" w:styleId="ae">
    <w:name w:val=".."/>
    <w:basedOn w:val="Default"/>
    <w:next w:val="Default"/>
    <w:uiPriority w:val="99"/>
    <w:rsid w:val="00A60574"/>
    <w:rPr>
      <w:rFonts w:cs="Times New Roman"/>
      <w:color w:val="auto"/>
    </w:rPr>
  </w:style>
  <w:style w:type="paragraph" w:customStyle="1" w:styleId="af">
    <w:name w:val="...."/>
    <w:basedOn w:val="Default"/>
    <w:next w:val="Default"/>
    <w:uiPriority w:val="99"/>
    <w:rsid w:val="00A60574"/>
    <w:rPr>
      <w:rFonts w:cs="Times New Roman"/>
      <w:color w:val="auto"/>
    </w:rPr>
  </w:style>
  <w:style w:type="paragraph" w:styleId="af0">
    <w:name w:val="Balloon Text"/>
    <w:basedOn w:val="a"/>
    <w:link w:val="af1"/>
    <w:uiPriority w:val="99"/>
    <w:semiHidden/>
    <w:unhideWhenUsed/>
    <w:rsid w:val="00C3434A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C3434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5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xhf@nbct.com.cn" TargetMode="External"/><Relationship Id="rId18" Type="http://schemas.openxmlformats.org/officeDocument/2006/relationships/hyperlink" Target="mailto:13601875326@163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shchenhy@163.com" TargetMode="External"/><Relationship Id="rId17" Type="http://schemas.openxmlformats.org/officeDocument/2006/relationships/hyperlink" Target="mailto:Weiping.Lu@yict.com.c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xrmai@gct.com.cn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.zl@qqcn.com.cn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mailto:yuanquan@xctg.com.cn" TargetMode="External"/><Relationship Id="rId23" Type="http://schemas.openxmlformats.org/officeDocument/2006/relationships/footer" Target="footer3.xml"/><Relationship Id="rId10" Type="http://schemas.openxmlformats.org/officeDocument/2006/relationships/hyperlink" Target="mailto:zhongshulai@tctcn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chael@thechoice.com.cn" TargetMode="External"/><Relationship Id="rId14" Type="http://schemas.openxmlformats.org/officeDocument/2006/relationships/hyperlink" Target="mailto:lujie@fct-fuzhou.com.cn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02542-6BE5-4BC3-ADFD-1D274A72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Links>
    <vt:vector size="60" baseType="variant">
      <vt:variant>
        <vt:i4>6946881</vt:i4>
      </vt:variant>
      <vt:variant>
        <vt:i4>27</vt:i4>
      </vt:variant>
      <vt:variant>
        <vt:i4>0</vt:i4>
      </vt:variant>
      <vt:variant>
        <vt:i4>5</vt:i4>
      </vt:variant>
      <vt:variant>
        <vt:lpwstr>mailto:13601875326@163.com</vt:lpwstr>
      </vt:variant>
      <vt:variant>
        <vt:lpwstr/>
      </vt:variant>
      <vt:variant>
        <vt:i4>3014687</vt:i4>
      </vt:variant>
      <vt:variant>
        <vt:i4>24</vt:i4>
      </vt:variant>
      <vt:variant>
        <vt:i4>0</vt:i4>
      </vt:variant>
      <vt:variant>
        <vt:i4>5</vt:i4>
      </vt:variant>
      <vt:variant>
        <vt:lpwstr>mailto:Weiping.Lu@yict.com.cn</vt:lpwstr>
      </vt:variant>
      <vt:variant>
        <vt:lpwstr/>
      </vt:variant>
      <vt:variant>
        <vt:i4>6291477</vt:i4>
      </vt:variant>
      <vt:variant>
        <vt:i4>21</vt:i4>
      </vt:variant>
      <vt:variant>
        <vt:i4>0</vt:i4>
      </vt:variant>
      <vt:variant>
        <vt:i4>5</vt:i4>
      </vt:variant>
      <vt:variant>
        <vt:lpwstr>mailto:xrmai@gct.com.cn</vt:lpwstr>
      </vt:variant>
      <vt:variant>
        <vt:lpwstr/>
      </vt:variant>
      <vt:variant>
        <vt:i4>4390953</vt:i4>
      </vt:variant>
      <vt:variant>
        <vt:i4>18</vt:i4>
      </vt:variant>
      <vt:variant>
        <vt:i4>0</vt:i4>
      </vt:variant>
      <vt:variant>
        <vt:i4>5</vt:i4>
      </vt:variant>
      <vt:variant>
        <vt:lpwstr>mailto:yuanquan@xctg.com.cn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mailto:lujie@fct-fuzhou.com.cn</vt:lpwstr>
      </vt:variant>
      <vt:variant>
        <vt:lpwstr/>
      </vt:variant>
      <vt:variant>
        <vt:i4>7340057</vt:i4>
      </vt:variant>
      <vt:variant>
        <vt:i4>12</vt:i4>
      </vt:variant>
      <vt:variant>
        <vt:i4>0</vt:i4>
      </vt:variant>
      <vt:variant>
        <vt:i4>5</vt:i4>
      </vt:variant>
      <vt:variant>
        <vt:lpwstr>mailto:xhf@nbct.com.cn</vt:lpwstr>
      </vt:variant>
      <vt:variant>
        <vt:lpwstr/>
      </vt:variant>
      <vt:variant>
        <vt:i4>4718652</vt:i4>
      </vt:variant>
      <vt:variant>
        <vt:i4>9</vt:i4>
      </vt:variant>
      <vt:variant>
        <vt:i4>0</vt:i4>
      </vt:variant>
      <vt:variant>
        <vt:i4>5</vt:i4>
      </vt:variant>
      <vt:variant>
        <vt:lpwstr>mailto:shchenhy@163.com</vt:lpwstr>
      </vt:variant>
      <vt:variant>
        <vt:lpwstr/>
      </vt:variant>
      <vt:variant>
        <vt:i4>6226027</vt:i4>
      </vt:variant>
      <vt:variant>
        <vt:i4>6</vt:i4>
      </vt:variant>
      <vt:variant>
        <vt:i4>0</vt:i4>
      </vt:variant>
      <vt:variant>
        <vt:i4>5</vt:i4>
      </vt:variant>
      <vt:variant>
        <vt:lpwstr>mailto:li.zl@qqcn.com.cn</vt:lpwstr>
      </vt:variant>
      <vt:variant>
        <vt:lpwstr/>
      </vt:variant>
      <vt:variant>
        <vt:i4>1900586</vt:i4>
      </vt:variant>
      <vt:variant>
        <vt:i4>3</vt:i4>
      </vt:variant>
      <vt:variant>
        <vt:i4>0</vt:i4>
      </vt:variant>
      <vt:variant>
        <vt:i4>5</vt:i4>
      </vt:variant>
      <vt:variant>
        <vt:lpwstr>mailto:zhongshulai@tctcn.com</vt:lpwstr>
      </vt:variant>
      <vt:variant>
        <vt:lpwstr/>
      </vt:variant>
      <vt:variant>
        <vt:i4>7929862</vt:i4>
      </vt:variant>
      <vt:variant>
        <vt:i4>0</vt:i4>
      </vt:variant>
      <vt:variant>
        <vt:i4>0</vt:i4>
      </vt:variant>
      <vt:variant>
        <vt:i4>5</vt:i4>
      </vt:variant>
      <vt:variant>
        <vt:lpwstr>mailto:michael@thechoice.com.cn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中港协集装箱分会人力资源委员会文件</dc:title>
  <dc:creator>Jane</dc:creator>
  <cp:lastModifiedBy> </cp:lastModifiedBy>
  <cp:revision>3</cp:revision>
  <cp:lastPrinted>2018-09-05T08:05:00Z</cp:lastPrinted>
  <dcterms:created xsi:type="dcterms:W3CDTF">2019-06-19T07:09:00Z</dcterms:created>
  <dcterms:modified xsi:type="dcterms:W3CDTF">2019-06-19T07:14:00Z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