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9E9C0" w14:textId="77777777" w:rsidR="00CD63C1" w:rsidRDefault="00CD63C1" w:rsidP="00CD63C1">
      <w:pPr>
        <w:jc w:val="center"/>
        <w:rPr>
          <w:rFonts w:ascii="黑体" w:eastAsia="黑体" w:hAnsi="宋体"/>
          <w:color w:val="FF0000"/>
          <w:spacing w:val="32"/>
          <w:sz w:val="48"/>
        </w:rPr>
      </w:pPr>
      <w:r>
        <w:rPr>
          <w:rFonts w:ascii="黑体" w:eastAsia="黑体" w:hAnsi="宋体" w:hint="eastAsia"/>
          <w:color w:val="FF0000"/>
          <w:spacing w:val="32"/>
          <w:sz w:val="48"/>
        </w:rPr>
        <w:t>中国港口协会集装箱分会文件</w:t>
      </w:r>
    </w:p>
    <w:p w14:paraId="0C7934B5" w14:textId="7A7E7FEF" w:rsidR="00CD63C1" w:rsidRPr="00B8493D" w:rsidRDefault="00CD63C1" w:rsidP="00CD63C1">
      <w:pPr>
        <w:jc w:val="center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(</w:t>
      </w:r>
      <w:r w:rsidR="00976DB7" w:rsidRPr="00B8493D">
        <w:rPr>
          <w:rFonts w:ascii="宋体" w:hAnsi="宋体" w:hint="eastAsia"/>
          <w:sz w:val="30"/>
          <w:szCs w:val="30"/>
        </w:rPr>
        <w:t>20</w:t>
      </w:r>
      <w:r w:rsidR="00976DB7" w:rsidRPr="00B8493D">
        <w:rPr>
          <w:rFonts w:ascii="宋体" w:hAnsi="宋体"/>
          <w:sz w:val="30"/>
          <w:szCs w:val="30"/>
        </w:rPr>
        <w:t>23</w:t>
      </w:r>
      <w:r w:rsidRPr="00B8493D">
        <w:rPr>
          <w:rFonts w:ascii="宋体" w:hAnsi="宋体" w:hint="eastAsia"/>
          <w:sz w:val="30"/>
          <w:szCs w:val="30"/>
        </w:rPr>
        <w:t>)中港集发字第</w:t>
      </w:r>
      <w:r w:rsidR="00391793" w:rsidRPr="00B8493D">
        <w:rPr>
          <w:rFonts w:ascii="宋体" w:hAnsi="宋体"/>
          <w:sz w:val="30"/>
          <w:szCs w:val="30"/>
        </w:rPr>
        <w:t>011</w:t>
      </w:r>
      <w:r w:rsidRPr="00B8493D">
        <w:rPr>
          <w:rFonts w:ascii="宋体" w:hAnsi="宋体" w:hint="eastAsia"/>
          <w:sz w:val="30"/>
          <w:szCs w:val="30"/>
        </w:rPr>
        <w:t>号</w:t>
      </w:r>
    </w:p>
    <w:p w14:paraId="20E7C1F2" w14:textId="2D17FA92" w:rsidR="00CD63C1" w:rsidRDefault="00A67454" w:rsidP="00CD63C1">
      <w:pPr>
        <w:jc w:val="center"/>
        <w:rPr>
          <w:rFonts w:ascii="宋体" w:hAnsi="宋体"/>
          <w:sz w:val="18"/>
        </w:rPr>
      </w:pP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F8AA06" wp14:editId="7AAF2B2B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5227320" cy="0"/>
                <wp:effectExtent l="12065" t="14605" r="18415" b="13970"/>
                <wp:wrapNone/>
                <wp:docPr id="8270819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0DA8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85pt" to="41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" o:allowincell="f" strokecolor="red" strokeweight="1.5pt"/>
            </w:pict>
          </mc:Fallback>
        </mc:AlternateContent>
      </w:r>
    </w:p>
    <w:p w14:paraId="5186283A" w14:textId="5908D45C" w:rsidR="00AF3AC7" w:rsidRPr="00FD61F9" w:rsidRDefault="009D3325" w:rsidP="00AF3AC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D61F9">
        <w:rPr>
          <w:rFonts w:ascii="黑体" w:eastAsia="黑体" w:hAnsi="黑体" w:hint="eastAsia"/>
          <w:sz w:val="32"/>
          <w:szCs w:val="32"/>
        </w:rPr>
        <w:t>关于</w:t>
      </w:r>
      <w:r w:rsidR="00240102">
        <w:rPr>
          <w:rFonts w:ascii="黑体" w:eastAsia="黑体" w:hAnsi="黑体" w:hint="eastAsia"/>
          <w:sz w:val="32"/>
          <w:szCs w:val="32"/>
        </w:rPr>
        <w:t>举行</w:t>
      </w:r>
      <w:r w:rsidR="00AF3AC7" w:rsidRPr="00FD61F9">
        <w:rPr>
          <w:rFonts w:ascii="黑体" w:eastAsia="黑体" w:hAnsi="黑体" w:hint="eastAsia"/>
          <w:sz w:val="32"/>
          <w:szCs w:val="32"/>
        </w:rPr>
        <w:t>20</w:t>
      </w:r>
      <w:r w:rsidR="00AF3AC7" w:rsidRPr="00FD61F9">
        <w:rPr>
          <w:rFonts w:ascii="黑体" w:eastAsia="黑体" w:hAnsi="黑体"/>
          <w:sz w:val="32"/>
          <w:szCs w:val="32"/>
        </w:rPr>
        <w:t>23</w:t>
      </w:r>
      <w:r w:rsidRPr="00FD61F9">
        <w:rPr>
          <w:rFonts w:ascii="黑体" w:eastAsia="黑体" w:hAnsi="黑体" w:hint="eastAsia"/>
          <w:sz w:val="32"/>
          <w:szCs w:val="32"/>
        </w:rPr>
        <w:t>中港协集装箱分会</w:t>
      </w:r>
      <w:r w:rsidR="00AF3AC7" w:rsidRPr="00FD61F9">
        <w:rPr>
          <w:rFonts w:ascii="黑体" w:eastAsia="黑体" w:hAnsi="黑体" w:hint="eastAsia"/>
          <w:sz w:val="32"/>
          <w:szCs w:val="32"/>
        </w:rPr>
        <w:t>人力资源</w:t>
      </w:r>
      <w:r w:rsidR="00240102">
        <w:rPr>
          <w:rFonts w:ascii="黑体" w:eastAsia="黑体" w:hAnsi="黑体" w:hint="eastAsia"/>
          <w:sz w:val="32"/>
          <w:szCs w:val="32"/>
        </w:rPr>
        <w:t>研讨</w:t>
      </w:r>
      <w:r w:rsidR="00AF3AC7" w:rsidRPr="00FD61F9">
        <w:rPr>
          <w:rFonts w:ascii="黑体" w:eastAsia="黑体" w:hAnsi="黑体" w:hint="eastAsia"/>
          <w:sz w:val="32"/>
          <w:szCs w:val="32"/>
        </w:rPr>
        <w:t>会的通知</w:t>
      </w:r>
    </w:p>
    <w:p w14:paraId="7608319C" w14:textId="22C2238C" w:rsidR="00307370" w:rsidRPr="00AF3AC7" w:rsidRDefault="00307370" w:rsidP="0030737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231BB4C0" w14:textId="77777777" w:rsidR="009D3325" w:rsidRPr="00B8493D" w:rsidRDefault="009D3325" w:rsidP="00A8101E">
      <w:pPr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中港协集装箱分会各会员单位：</w:t>
      </w:r>
    </w:p>
    <w:p w14:paraId="78F1F0A1" w14:textId="1B8D6826" w:rsidR="00572A95" w:rsidRPr="00B8493D" w:rsidRDefault="00AF3AC7" w:rsidP="00BA443B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近年</w:t>
      </w:r>
      <w:r w:rsidR="00FD61F9">
        <w:rPr>
          <w:rFonts w:ascii="宋体" w:hAnsi="宋体" w:hint="eastAsia"/>
          <w:sz w:val="30"/>
          <w:szCs w:val="30"/>
        </w:rPr>
        <w:t>来</w:t>
      </w:r>
      <w:r>
        <w:rPr>
          <w:rFonts w:ascii="宋体" w:hAnsi="宋体" w:hint="eastAsia"/>
          <w:sz w:val="30"/>
          <w:szCs w:val="30"/>
        </w:rPr>
        <w:t>，中国港口集装箱码头积极贯彻交通强国、科技强港战略，开拓创新，奋发有为，</w:t>
      </w:r>
      <w:r w:rsidR="00A82EBF">
        <w:rPr>
          <w:rFonts w:ascii="宋体" w:hAnsi="宋体" w:hint="eastAsia"/>
          <w:sz w:val="30"/>
          <w:szCs w:val="30"/>
        </w:rPr>
        <w:t>努力</w:t>
      </w:r>
      <w:r>
        <w:rPr>
          <w:rFonts w:ascii="宋体" w:hAnsi="宋体" w:hint="eastAsia"/>
          <w:sz w:val="30"/>
          <w:szCs w:val="30"/>
        </w:rPr>
        <w:t>打造一带一路港口节点，畅通</w:t>
      </w:r>
      <w:r w:rsidR="00A82EBF">
        <w:rPr>
          <w:rFonts w:ascii="宋体" w:hAnsi="宋体" w:hint="eastAsia"/>
          <w:sz w:val="30"/>
          <w:szCs w:val="30"/>
        </w:rPr>
        <w:t>一带一路物流渠道，大力发展智能、绿色、高效、安全等高质量产业结构</w:t>
      </w:r>
      <w:r w:rsidR="00FD61F9">
        <w:rPr>
          <w:rFonts w:ascii="宋体" w:hAnsi="宋体" w:hint="eastAsia"/>
          <w:sz w:val="30"/>
          <w:szCs w:val="30"/>
        </w:rPr>
        <w:t>和高新技术</w:t>
      </w:r>
      <w:r w:rsidR="00A82EBF">
        <w:rPr>
          <w:rFonts w:ascii="宋体" w:hAnsi="宋体" w:hint="eastAsia"/>
          <w:sz w:val="30"/>
          <w:szCs w:val="30"/>
        </w:rPr>
        <w:t>，</w:t>
      </w:r>
      <w:r w:rsidR="0019145A">
        <w:rPr>
          <w:rFonts w:ascii="宋体" w:hAnsi="宋体" w:hint="eastAsia"/>
          <w:sz w:val="30"/>
          <w:szCs w:val="30"/>
        </w:rPr>
        <w:t>有效</w:t>
      </w:r>
      <w:r w:rsidR="00A82EBF">
        <w:rPr>
          <w:rFonts w:ascii="宋体" w:hAnsi="宋体" w:hint="eastAsia"/>
          <w:sz w:val="30"/>
          <w:szCs w:val="30"/>
        </w:rPr>
        <w:t>提升</w:t>
      </w:r>
      <w:r w:rsidR="00403E08">
        <w:rPr>
          <w:rFonts w:ascii="宋体" w:hAnsi="宋体" w:hint="eastAsia"/>
          <w:sz w:val="30"/>
          <w:szCs w:val="30"/>
        </w:rPr>
        <w:t>了</w:t>
      </w:r>
      <w:r w:rsidR="00A82EBF">
        <w:rPr>
          <w:rFonts w:ascii="宋体" w:hAnsi="宋体" w:hint="eastAsia"/>
          <w:sz w:val="30"/>
          <w:szCs w:val="30"/>
        </w:rPr>
        <w:t>中国港口</w:t>
      </w:r>
      <w:r w:rsidR="00403E08">
        <w:rPr>
          <w:rFonts w:ascii="宋体" w:hAnsi="宋体" w:hint="eastAsia"/>
          <w:sz w:val="30"/>
          <w:szCs w:val="30"/>
        </w:rPr>
        <w:t>的</w:t>
      </w:r>
      <w:r w:rsidR="00A82EBF">
        <w:rPr>
          <w:rFonts w:ascii="宋体" w:hAnsi="宋体" w:hint="eastAsia"/>
          <w:sz w:val="30"/>
          <w:szCs w:val="30"/>
        </w:rPr>
        <w:t>竞争</w:t>
      </w:r>
      <w:r w:rsidR="00403E08">
        <w:rPr>
          <w:rFonts w:ascii="宋体" w:hAnsi="宋体" w:hint="eastAsia"/>
          <w:sz w:val="30"/>
          <w:szCs w:val="30"/>
        </w:rPr>
        <w:t>力</w:t>
      </w:r>
      <w:r w:rsidR="00A82EBF">
        <w:rPr>
          <w:rFonts w:ascii="宋体" w:hAnsi="宋体" w:hint="eastAsia"/>
          <w:sz w:val="30"/>
          <w:szCs w:val="30"/>
        </w:rPr>
        <w:t>。然而，三年新冠疫情冲击、全球地域</w:t>
      </w:r>
      <w:r w:rsidR="0019145A">
        <w:rPr>
          <w:rFonts w:ascii="宋体" w:hAnsi="宋体" w:hint="eastAsia"/>
          <w:sz w:val="30"/>
          <w:szCs w:val="30"/>
        </w:rPr>
        <w:t>冲突加剧</w:t>
      </w:r>
      <w:r w:rsidR="00431D1B">
        <w:rPr>
          <w:rFonts w:ascii="宋体" w:hAnsi="宋体" w:hint="eastAsia"/>
          <w:sz w:val="30"/>
          <w:szCs w:val="30"/>
        </w:rPr>
        <w:t>、</w:t>
      </w:r>
      <w:r w:rsidR="0019145A">
        <w:rPr>
          <w:rFonts w:ascii="宋体" w:hAnsi="宋体" w:hint="eastAsia"/>
          <w:sz w:val="30"/>
          <w:szCs w:val="30"/>
        </w:rPr>
        <w:t>经济恢复乏力，以及</w:t>
      </w:r>
      <w:r w:rsidR="00A82EBF">
        <w:rPr>
          <w:rFonts w:ascii="宋体" w:hAnsi="宋体" w:hint="eastAsia"/>
          <w:sz w:val="30"/>
          <w:szCs w:val="30"/>
        </w:rPr>
        <w:t>美西方对我国进行的贸易战、科技战、金融战</w:t>
      </w:r>
      <w:r w:rsidR="00431D1B">
        <w:rPr>
          <w:rFonts w:ascii="宋体" w:hAnsi="宋体" w:hint="eastAsia"/>
          <w:sz w:val="30"/>
          <w:szCs w:val="30"/>
        </w:rPr>
        <w:t>等多重干扰，给中国港口经济发展带来严重影响。</w:t>
      </w:r>
      <w:r w:rsidR="00572A95" w:rsidRPr="00B8493D">
        <w:rPr>
          <w:rFonts w:ascii="宋体" w:hAnsi="宋体" w:hint="eastAsia"/>
          <w:sz w:val="30"/>
          <w:szCs w:val="30"/>
        </w:rPr>
        <w:t>面对当前</w:t>
      </w:r>
      <w:r w:rsidR="00DF3C6B">
        <w:rPr>
          <w:rFonts w:ascii="宋体" w:hAnsi="宋体" w:hint="eastAsia"/>
          <w:sz w:val="30"/>
          <w:szCs w:val="30"/>
        </w:rPr>
        <w:t>严峻、复杂的外部</w:t>
      </w:r>
      <w:r w:rsidR="00572A95" w:rsidRPr="00B8493D">
        <w:rPr>
          <w:rFonts w:ascii="宋体" w:hAnsi="宋体" w:hint="eastAsia"/>
          <w:sz w:val="30"/>
          <w:szCs w:val="30"/>
        </w:rPr>
        <w:t>环境，人力资源工作必须审时度势，精益求精，面向未来，稳中求进。</w:t>
      </w:r>
    </w:p>
    <w:p w14:paraId="74A94A3E" w14:textId="4E6C2CE4" w:rsidR="009D3325" w:rsidRPr="00B8493D" w:rsidRDefault="007C1306" w:rsidP="00B750B5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为了进一步做好</w:t>
      </w:r>
      <w:r w:rsidR="00572A95" w:rsidRPr="00B8493D">
        <w:rPr>
          <w:rFonts w:ascii="宋体" w:hAnsi="宋体" w:hint="eastAsia"/>
          <w:sz w:val="30"/>
          <w:szCs w:val="30"/>
        </w:rPr>
        <w:t>当前</w:t>
      </w:r>
      <w:r>
        <w:rPr>
          <w:rFonts w:ascii="宋体" w:hAnsi="宋体" w:hint="eastAsia"/>
          <w:sz w:val="30"/>
          <w:szCs w:val="30"/>
        </w:rPr>
        <w:t>以及今后一段时期港口企业人力资源的组织管理工作</w:t>
      </w:r>
      <w:r w:rsidR="00572A95" w:rsidRPr="00B8493D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妥善解决</w:t>
      </w:r>
      <w:r w:rsidR="005A35AA" w:rsidRPr="00B8493D">
        <w:rPr>
          <w:rFonts w:ascii="宋体" w:hAnsi="宋体" w:hint="eastAsia"/>
          <w:sz w:val="30"/>
          <w:szCs w:val="30"/>
        </w:rPr>
        <w:t>用工</w:t>
      </w:r>
      <w:r w:rsidR="00DE3D0F">
        <w:rPr>
          <w:rFonts w:ascii="宋体" w:hAnsi="宋体" w:hint="eastAsia"/>
          <w:sz w:val="30"/>
          <w:szCs w:val="30"/>
        </w:rPr>
        <w:t>方面</w:t>
      </w:r>
      <w:r w:rsidR="005A35AA" w:rsidRPr="00B8493D">
        <w:rPr>
          <w:rFonts w:ascii="宋体" w:hAnsi="宋体" w:hint="eastAsia"/>
          <w:sz w:val="30"/>
          <w:szCs w:val="30"/>
        </w:rPr>
        <w:t>的结构性矛盾，</w:t>
      </w:r>
      <w:r w:rsidR="00DE3D0F">
        <w:rPr>
          <w:rFonts w:ascii="宋体" w:hAnsi="宋体" w:hint="eastAsia"/>
          <w:sz w:val="30"/>
          <w:szCs w:val="30"/>
        </w:rPr>
        <w:t>促进高新技术、智能信息、市场操作等</w:t>
      </w:r>
      <w:r w:rsidR="00317C48" w:rsidRPr="00B8493D">
        <w:rPr>
          <w:rFonts w:ascii="宋体" w:hAnsi="宋体" w:hint="eastAsia"/>
          <w:sz w:val="30"/>
          <w:szCs w:val="30"/>
        </w:rPr>
        <w:t>各类</w:t>
      </w:r>
      <w:r w:rsidR="005A35AA" w:rsidRPr="00B8493D">
        <w:rPr>
          <w:rFonts w:ascii="宋体" w:hAnsi="宋体" w:hint="eastAsia"/>
          <w:sz w:val="30"/>
          <w:szCs w:val="30"/>
        </w:rPr>
        <w:t>人才</w:t>
      </w:r>
      <w:r w:rsidR="00DE3D0F">
        <w:rPr>
          <w:rFonts w:ascii="宋体" w:hAnsi="宋体" w:hint="eastAsia"/>
          <w:sz w:val="30"/>
          <w:szCs w:val="30"/>
        </w:rPr>
        <w:t>的培养和发展，</w:t>
      </w:r>
      <w:r w:rsidR="009D3325" w:rsidRPr="00B8493D">
        <w:rPr>
          <w:rFonts w:ascii="宋体" w:hAnsi="宋体" w:hint="eastAsia"/>
          <w:sz w:val="30"/>
          <w:szCs w:val="30"/>
        </w:rPr>
        <w:t>我们</w:t>
      </w:r>
      <w:r w:rsidR="00317C48" w:rsidRPr="00B8493D">
        <w:rPr>
          <w:rFonts w:ascii="宋体" w:hAnsi="宋体" w:hint="eastAsia"/>
          <w:sz w:val="30"/>
          <w:szCs w:val="30"/>
        </w:rPr>
        <w:t>热情</w:t>
      </w:r>
      <w:r w:rsidR="009D3325" w:rsidRPr="00B8493D">
        <w:rPr>
          <w:rFonts w:ascii="宋体" w:hAnsi="宋体" w:hint="eastAsia"/>
          <w:sz w:val="30"/>
          <w:szCs w:val="30"/>
        </w:rPr>
        <w:t>期待</w:t>
      </w:r>
      <w:r w:rsidR="00317C48" w:rsidRPr="00B8493D">
        <w:rPr>
          <w:rFonts w:ascii="宋体" w:hAnsi="宋体" w:hint="eastAsia"/>
          <w:sz w:val="30"/>
          <w:szCs w:val="30"/>
        </w:rPr>
        <w:t>各会员单位相关领导和行业同仁踊跃报名</w:t>
      </w:r>
      <w:r w:rsidR="009D3325" w:rsidRPr="00B8493D">
        <w:rPr>
          <w:rFonts w:ascii="宋体" w:hAnsi="宋体" w:hint="eastAsia"/>
          <w:sz w:val="30"/>
          <w:szCs w:val="30"/>
        </w:rPr>
        <w:t>参加</w:t>
      </w:r>
      <w:r w:rsidR="00317C48" w:rsidRPr="00B8493D">
        <w:rPr>
          <w:rFonts w:ascii="宋体" w:hAnsi="宋体" w:hint="eastAsia"/>
          <w:sz w:val="30"/>
          <w:szCs w:val="30"/>
        </w:rPr>
        <w:t>本次人力资源工作</w:t>
      </w:r>
      <w:r w:rsidR="009D3325" w:rsidRPr="00B8493D">
        <w:rPr>
          <w:rFonts w:ascii="宋体" w:hAnsi="宋体" w:hint="eastAsia"/>
          <w:sz w:val="30"/>
          <w:szCs w:val="30"/>
        </w:rPr>
        <w:t>会议，共</w:t>
      </w:r>
      <w:r w:rsidR="00317C48" w:rsidRPr="00B8493D">
        <w:rPr>
          <w:rFonts w:ascii="宋体" w:hAnsi="宋体" w:hint="eastAsia"/>
          <w:sz w:val="30"/>
          <w:szCs w:val="30"/>
        </w:rPr>
        <w:t>商港口人力资源发展规划，</w:t>
      </w:r>
      <w:r w:rsidR="005A7A54" w:rsidRPr="00B8493D">
        <w:rPr>
          <w:rFonts w:ascii="宋体" w:hAnsi="宋体" w:hint="eastAsia"/>
          <w:sz w:val="30"/>
          <w:szCs w:val="30"/>
        </w:rPr>
        <w:t>分享工作经验，深入探讨港口用工热点问题，</w:t>
      </w:r>
      <w:r w:rsidR="00317C48" w:rsidRPr="00B8493D">
        <w:rPr>
          <w:rFonts w:ascii="宋体" w:hAnsi="宋体" w:hint="eastAsia"/>
          <w:sz w:val="30"/>
          <w:szCs w:val="30"/>
        </w:rPr>
        <w:t>前瞻</w:t>
      </w:r>
      <w:r w:rsidR="005A7A54" w:rsidRPr="00B8493D">
        <w:rPr>
          <w:rFonts w:ascii="宋体" w:hAnsi="宋体" w:hint="eastAsia"/>
          <w:sz w:val="30"/>
          <w:szCs w:val="30"/>
        </w:rPr>
        <w:t>思考未来港口人力资源方面的优化与变革思路</w:t>
      </w:r>
      <w:r w:rsidR="00317C48" w:rsidRPr="00B8493D">
        <w:rPr>
          <w:rFonts w:ascii="宋体" w:hAnsi="宋体" w:hint="eastAsia"/>
          <w:sz w:val="30"/>
          <w:szCs w:val="30"/>
        </w:rPr>
        <w:t>，帮助企业</w:t>
      </w:r>
      <w:r w:rsidR="005A7A54" w:rsidRPr="00B8493D">
        <w:rPr>
          <w:rFonts w:ascii="宋体" w:hAnsi="宋体" w:hint="eastAsia"/>
          <w:sz w:val="30"/>
          <w:szCs w:val="30"/>
        </w:rPr>
        <w:t>精益谋划</w:t>
      </w:r>
      <w:r w:rsidR="00317C48" w:rsidRPr="00B8493D">
        <w:rPr>
          <w:rFonts w:ascii="宋体" w:hAnsi="宋体" w:hint="eastAsia"/>
          <w:sz w:val="30"/>
          <w:szCs w:val="30"/>
        </w:rPr>
        <w:t>合理决策，</w:t>
      </w:r>
      <w:r w:rsidR="005A7A54" w:rsidRPr="00B8493D">
        <w:rPr>
          <w:rFonts w:ascii="宋体" w:hAnsi="宋体" w:hint="eastAsia"/>
          <w:sz w:val="30"/>
          <w:szCs w:val="30"/>
        </w:rPr>
        <w:t>努力化解港口用工矛盾，搭建优质人才梯队，创造更加</w:t>
      </w:r>
      <w:r w:rsidR="00317C48" w:rsidRPr="00B8493D">
        <w:rPr>
          <w:rFonts w:ascii="宋体" w:hAnsi="宋体" w:hint="eastAsia"/>
          <w:sz w:val="30"/>
          <w:szCs w:val="30"/>
        </w:rPr>
        <w:t>和谐</w:t>
      </w:r>
      <w:r w:rsidR="00BA7971" w:rsidRPr="00B8493D">
        <w:rPr>
          <w:rFonts w:ascii="宋体" w:hAnsi="宋体" w:hint="eastAsia"/>
          <w:sz w:val="30"/>
          <w:szCs w:val="30"/>
        </w:rPr>
        <w:t>的</w:t>
      </w:r>
      <w:r w:rsidR="005A7A54" w:rsidRPr="00B8493D">
        <w:rPr>
          <w:rFonts w:ascii="宋体" w:hAnsi="宋体" w:hint="eastAsia"/>
          <w:sz w:val="30"/>
          <w:szCs w:val="30"/>
        </w:rPr>
        <w:t>港口</w:t>
      </w:r>
      <w:r w:rsidR="00BA7971" w:rsidRPr="00B8493D">
        <w:rPr>
          <w:rFonts w:ascii="宋体" w:hAnsi="宋体" w:hint="eastAsia"/>
          <w:sz w:val="30"/>
          <w:szCs w:val="30"/>
        </w:rPr>
        <w:t>用工环境</w:t>
      </w:r>
      <w:r w:rsidR="005A7A54" w:rsidRPr="00B8493D">
        <w:rPr>
          <w:rFonts w:ascii="宋体" w:hAnsi="宋体" w:hint="eastAsia"/>
          <w:sz w:val="30"/>
          <w:szCs w:val="30"/>
        </w:rPr>
        <w:t>，</w:t>
      </w:r>
      <w:r w:rsidR="00BF1A87" w:rsidRPr="00B8493D">
        <w:rPr>
          <w:rFonts w:ascii="宋体" w:hAnsi="宋体" w:hint="eastAsia"/>
          <w:sz w:val="30"/>
          <w:szCs w:val="30"/>
        </w:rPr>
        <w:t>进一步</w:t>
      </w:r>
      <w:r w:rsidR="005A7A54" w:rsidRPr="00B8493D">
        <w:rPr>
          <w:rFonts w:ascii="宋体" w:hAnsi="宋体" w:hint="eastAsia"/>
          <w:sz w:val="30"/>
          <w:szCs w:val="30"/>
        </w:rPr>
        <w:t>实现港口企业可持续发展目标。</w:t>
      </w:r>
      <w:r w:rsidR="004977EC">
        <w:rPr>
          <w:rFonts w:ascii="宋体" w:hAnsi="宋体" w:hint="eastAsia"/>
          <w:sz w:val="30"/>
          <w:szCs w:val="30"/>
        </w:rPr>
        <w:t>现将</w:t>
      </w:r>
      <w:r w:rsidR="005A7A54" w:rsidRPr="00B8493D">
        <w:rPr>
          <w:rFonts w:ascii="宋体" w:hAnsi="宋体" w:hint="eastAsia"/>
          <w:sz w:val="30"/>
          <w:szCs w:val="30"/>
        </w:rPr>
        <w:t>会议</w:t>
      </w:r>
      <w:r w:rsidR="00307370" w:rsidRPr="00B8493D">
        <w:rPr>
          <w:rFonts w:ascii="宋体" w:hAnsi="宋体" w:hint="eastAsia"/>
          <w:sz w:val="30"/>
          <w:szCs w:val="30"/>
        </w:rPr>
        <w:t>具体</w:t>
      </w:r>
      <w:r w:rsidR="009D3325" w:rsidRPr="00B8493D">
        <w:rPr>
          <w:rFonts w:ascii="宋体" w:hAnsi="宋体" w:hint="eastAsia"/>
          <w:sz w:val="30"/>
          <w:szCs w:val="30"/>
        </w:rPr>
        <w:t>事项</w:t>
      </w:r>
      <w:r w:rsidR="00307370" w:rsidRPr="00B8493D">
        <w:rPr>
          <w:rFonts w:ascii="宋体" w:hAnsi="宋体" w:hint="eastAsia"/>
          <w:sz w:val="30"/>
          <w:szCs w:val="30"/>
        </w:rPr>
        <w:t>通知</w:t>
      </w:r>
      <w:r w:rsidR="009D3325" w:rsidRPr="00B8493D">
        <w:rPr>
          <w:rFonts w:ascii="宋体" w:hAnsi="宋体" w:hint="eastAsia"/>
          <w:sz w:val="30"/>
          <w:szCs w:val="30"/>
        </w:rPr>
        <w:t>如下</w:t>
      </w:r>
      <w:r w:rsidR="00000F70" w:rsidRPr="00B8493D">
        <w:rPr>
          <w:rFonts w:ascii="宋体" w:hAnsi="宋体" w:hint="eastAsia"/>
          <w:sz w:val="30"/>
          <w:szCs w:val="30"/>
        </w:rPr>
        <w:t>：</w:t>
      </w:r>
    </w:p>
    <w:p w14:paraId="1D92332C" w14:textId="33D240D1" w:rsidR="00470691" w:rsidRPr="00B8493D" w:rsidRDefault="00470691" w:rsidP="00391793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 w:rsidRPr="00B8493D">
        <w:rPr>
          <w:rFonts w:ascii="宋体" w:hAnsi="宋体" w:hint="eastAsia"/>
          <w:b/>
          <w:sz w:val="30"/>
          <w:szCs w:val="30"/>
        </w:rPr>
        <w:lastRenderedPageBreak/>
        <w:t>一、会议安排</w:t>
      </w:r>
    </w:p>
    <w:p w14:paraId="04DE5A2B" w14:textId="60DE4CA6" w:rsidR="00391793" w:rsidRPr="00B8493D" w:rsidRDefault="00EF60FF" w:rsidP="00391793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（一）</w:t>
      </w:r>
      <w:r w:rsidR="00391793" w:rsidRPr="00B8493D">
        <w:rPr>
          <w:rFonts w:ascii="宋体" w:hAnsi="宋体" w:hint="eastAsia"/>
          <w:sz w:val="30"/>
          <w:szCs w:val="30"/>
        </w:rPr>
        <w:t>会议时间</w:t>
      </w:r>
      <w:r w:rsidR="00573EDF" w:rsidRPr="00B8493D">
        <w:rPr>
          <w:rFonts w:ascii="宋体" w:hAnsi="宋体" w:hint="eastAsia"/>
          <w:sz w:val="30"/>
          <w:szCs w:val="30"/>
        </w:rPr>
        <w:t>及地点</w:t>
      </w:r>
    </w:p>
    <w:p w14:paraId="594D3CD7" w14:textId="61279E0D" w:rsidR="00E25B57" w:rsidRPr="00B8493D" w:rsidRDefault="00391793" w:rsidP="00573EDF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1、</w:t>
      </w:r>
      <w:r w:rsidR="00686E1C" w:rsidRPr="00B8493D">
        <w:rPr>
          <w:rFonts w:ascii="宋体" w:hAnsi="宋体" w:hint="eastAsia"/>
          <w:sz w:val="30"/>
          <w:szCs w:val="30"/>
        </w:rPr>
        <w:t>会议时间：</w:t>
      </w:r>
      <w:r w:rsidR="00573EDF" w:rsidRPr="00B8493D">
        <w:rPr>
          <w:rFonts w:ascii="宋体" w:hAnsi="宋体" w:hint="eastAsia"/>
          <w:sz w:val="30"/>
          <w:szCs w:val="30"/>
        </w:rPr>
        <w:t>2</w:t>
      </w:r>
      <w:r w:rsidR="00573EDF" w:rsidRPr="00B8493D">
        <w:rPr>
          <w:rFonts w:ascii="宋体" w:hAnsi="宋体"/>
          <w:sz w:val="30"/>
          <w:szCs w:val="30"/>
        </w:rPr>
        <w:t>023</w:t>
      </w:r>
      <w:r w:rsidR="00573EDF" w:rsidRPr="00B8493D">
        <w:rPr>
          <w:rFonts w:ascii="宋体" w:hAnsi="宋体" w:hint="eastAsia"/>
          <w:sz w:val="30"/>
          <w:szCs w:val="30"/>
        </w:rPr>
        <w:t>年1</w:t>
      </w:r>
      <w:r w:rsidR="004977EC">
        <w:rPr>
          <w:rFonts w:ascii="宋体" w:hAnsi="宋体"/>
          <w:sz w:val="30"/>
          <w:szCs w:val="30"/>
        </w:rPr>
        <w:t>2</w:t>
      </w:r>
      <w:r w:rsidR="00573EDF" w:rsidRPr="00B8493D">
        <w:rPr>
          <w:rFonts w:ascii="宋体" w:hAnsi="宋体" w:hint="eastAsia"/>
          <w:sz w:val="30"/>
          <w:szCs w:val="30"/>
        </w:rPr>
        <w:t>月</w:t>
      </w:r>
      <w:r w:rsidR="004977EC">
        <w:rPr>
          <w:rFonts w:ascii="宋体" w:hAnsi="宋体"/>
          <w:sz w:val="30"/>
          <w:szCs w:val="30"/>
        </w:rPr>
        <w:t>7</w:t>
      </w:r>
      <w:r w:rsidR="00573EDF" w:rsidRPr="00B8493D">
        <w:rPr>
          <w:rFonts w:ascii="宋体" w:hAnsi="宋体" w:hint="eastAsia"/>
          <w:sz w:val="30"/>
          <w:szCs w:val="30"/>
        </w:rPr>
        <w:t>日-</w:t>
      </w:r>
      <w:r w:rsidR="00573EDF" w:rsidRPr="00B8493D">
        <w:rPr>
          <w:rFonts w:ascii="宋体" w:hAnsi="宋体"/>
          <w:sz w:val="30"/>
          <w:szCs w:val="30"/>
        </w:rPr>
        <w:t>12</w:t>
      </w:r>
      <w:r w:rsidR="00573EDF" w:rsidRPr="00B8493D">
        <w:rPr>
          <w:rFonts w:ascii="宋体" w:hAnsi="宋体" w:hint="eastAsia"/>
          <w:sz w:val="30"/>
          <w:szCs w:val="30"/>
        </w:rPr>
        <w:t>月</w:t>
      </w:r>
      <w:r w:rsidR="004977EC">
        <w:rPr>
          <w:rFonts w:ascii="宋体" w:hAnsi="宋体"/>
          <w:sz w:val="30"/>
          <w:szCs w:val="30"/>
        </w:rPr>
        <w:t>9</w:t>
      </w:r>
      <w:r w:rsidR="00573EDF" w:rsidRPr="00B8493D">
        <w:rPr>
          <w:rFonts w:ascii="宋体" w:hAnsi="宋体" w:hint="eastAsia"/>
          <w:sz w:val="30"/>
          <w:szCs w:val="30"/>
        </w:rPr>
        <w:t>日（1</w:t>
      </w:r>
      <w:r w:rsidR="004977EC">
        <w:rPr>
          <w:rFonts w:ascii="宋体" w:hAnsi="宋体"/>
          <w:sz w:val="30"/>
          <w:szCs w:val="30"/>
        </w:rPr>
        <w:t>2</w:t>
      </w:r>
      <w:r w:rsidR="00573EDF" w:rsidRPr="00B8493D">
        <w:rPr>
          <w:rFonts w:ascii="宋体" w:hAnsi="宋体" w:hint="eastAsia"/>
          <w:sz w:val="30"/>
          <w:szCs w:val="30"/>
        </w:rPr>
        <w:t>月</w:t>
      </w:r>
      <w:r w:rsidR="004977EC">
        <w:rPr>
          <w:rFonts w:ascii="宋体" w:hAnsi="宋体"/>
          <w:sz w:val="30"/>
          <w:szCs w:val="30"/>
        </w:rPr>
        <w:t>7</w:t>
      </w:r>
      <w:r w:rsidR="00573EDF" w:rsidRPr="00B8493D">
        <w:rPr>
          <w:rFonts w:ascii="宋体" w:hAnsi="宋体" w:hint="eastAsia"/>
          <w:sz w:val="30"/>
          <w:szCs w:val="30"/>
        </w:rPr>
        <w:t>日报到）</w:t>
      </w:r>
    </w:p>
    <w:p w14:paraId="67DA7F27" w14:textId="489AE9A9" w:rsidR="00391793" w:rsidRPr="00B8493D" w:rsidRDefault="00391793" w:rsidP="00573EDF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/>
          <w:sz w:val="30"/>
          <w:szCs w:val="30"/>
        </w:rPr>
        <w:t>2</w:t>
      </w:r>
      <w:r w:rsidRPr="00B8493D">
        <w:rPr>
          <w:rFonts w:ascii="宋体" w:hAnsi="宋体" w:hint="eastAsia"/>
          <w:sz w:val="30"/>
          <w:szCs w:val="30"/>
        </w:rPr>
        <w:t>、</w:t>
      </w:r>
      <w:r w:rsidR="00573EDF" w:rsidRPr="00B8493D">
        <w:rPr>
          <w:rFonts w:ascii="宋体" w:hAnsi="宋体" w:hint="eastAsia"/>
          <w:sz w:val="30"/>
          <w:szCs w:val="30"/>
        </w:rPr>
        <w:t>会议</w:t>
      </w:r>
      <w:r w:rsidRPr="00B8493D">
        <w:rPr>
          <w:rFonts w:ascii="宋体" w:hAnsi="宋体" w:hint="eastAsia"/>
          <w:sz w:val="30"/>
          <w:szCs w:val="30"/>
        </w:rPr>
        <w:t>地点：</w:t>
      </w:r>
      <w:r w:rsidR="006F119E">
        <w:rPr>
          <w:rFonts w:ascii="宋体" w:hAnsi="宋体" w:hint="eastAsia"/>
          <w:sz w:val="30"/>
          <w:szCs w:val="30"/>
        </w:rPr>
        <w:t>东方海悦</w:t>
      </w:r>
      <w:r w:rsidR="00573EDF" w:rsidRPr="00B8493D">
        <w:rPr>
          <w:rFonts w:ascii="宋体" w:hAnsi="宋体" w:hint="eastAsia"/>
          <w:sz w:val="30"/>
          <w:szCs w:val="30"/>
        </w:rPr>
        <w:t>酒店（广东省中山市</w:t>
      </w:r>
      <w:r w:rsidR="006F119E">
        <w:rPr>
          <w:rFonts w:ascii="宋体" w:hAnsi="宋体" w:hint="eastAsia"/>
          <w:sz w:val="30"/>
          <w:szCs w:val="30"/>
        </w:rPr>
        <w:t>安栏</w:t>
      </w:r>
      <w:r w:rsidR="00573EDF" w:rsidRPr="00B8493D">
        <w:rPr>
          <w:rFonts w:ascii="宋体" w:hAnsi="宋体" w:hint="eastAsia"/>
          <w:sz w:val="30"/>
          <w:szCs w:val="30"/>
        </w:rPr>
        <w:t>路1</w:t>
      </w:r>
      <w:r w:rsidR="00573EDF" w:rsidRPr="00B8493D">
        <w:rPr>
          <w:rFonts w:ascii="宋体" w:hAnsi="宋体"/>
          <w:sz w:val="30"/>
          <w:szCs w:val="30"/>
        </w:rPr>
        <w:t>6</w:t>
      </w:r>
      <w:r w:rsidR="006F119E">
        <w:rPr>
          <w:rFonts w:ascii="宋体" w:hAnsi="宋体"/>
          <w:sz w:val="30"/>
          <w:szCs w:val="30"/>
        </w:rPr>
        <w:t>2</w:t>
      </w:r>
      <w:r w:rsidR="00573EDF" w:rsidRPr="00B8493D">
        <w:rPr>
          <w:rFonts w:ascii="宋体" w:hAnsi="宋体" w:hint="eastAsia"/>
          <w:sz w:val="30"/>
          <w:szCs w:val="30"/>
        </w:rPr>
        <w:t>号）</w:t>
      </w:r>
    </w:p>
    <w:p w14:paraId="51AAF7FE" w14:textId="77777777" w:rsidR="00391793" w:rsidRPr="00B8493D" w:rsidRDefault="00EF60FF" w:rsidP="00391793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（二）</w:t>
      </w:r>
      <w:r w:rsidR="00391793" w:rsidRPr="00B8493D">
        <w:rPr>
          <w:rFonts w:ascii="宋体" w:hAnsi="宋体" w:hint="eastAsia"/>
          <w:sz w:val="30"/>
          <w:szCs w:val="30"/>
        </w:rPr>
        <w:t>参加会议对象</w:t>
      </w:r>
    </w:p>
    <w:p w14:paraId="26F8B633" w14:textId="77777777" w:rsidR="00391793" w:rsidRPr="00B8493D" w:rsidRDefault="00391793" w:rsidP="00391793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1、集装箱分会会员单位分管领导</w:t>
      </w:r>
    </w:p>
    <w:p w14:paraId="2E727DB9" w14:textId="77777777" w:rsidR="00391793" w:rsidRPr="00B8493D" w:rsidRDefault="00391793" w:rsidP="00391793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/>
          <w:sz w:val="30"/>
          <w:szCs w:val="30"/>
        </w:rPr>
        <w:t>2</w:t>
      </w:r>
      <w:r w:rsidRPr="00B8493D">
        <w:rPr>
          <w:rFonts w:ascii="宋体" w:hAnsi="宋体" w:hint="eastAsia"/>
          <w:sz w:val="30"/>
          <w:szCs w:val="30"/>
        </w:rPr>
        <w:t>、集装箱分会会员单位相关部门领导</w:t>
      </w:r>
    </w:p>
    <w:p w14:paraId="0FEF4687" w14:textId="415FE3A0" w:rsidR="00BA443B" w:rsidRPr="00B8493D" w:rsidRDefault="00391793" w:rsidP="00391793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/>
          <w:sz w:val="30"/>
          <w:szCs w:val="30"/>
        </w:rPr>
        <w:t>3</w:t>
      </w:r>
      <w:r w:rsidRPr="00B8493D">
        <w:rPr>
          <w:rFonts w:ascii="宋体" w:hAnsi="宋体" w:hint="eastAsia"/>
          <w:sz w:val="30"/>
          <w:szCs w:val="30"/>
        </w:rPr>
        <w:t>、集装箱分会会员单位代表</w:t>
      </w:r>
    </w:p>
    <w:p w14:paraId="6950EB7E" w14:textId="77777777" w:rsidR="00686E1C" w:rsidRPr="00B8493D" w:rsidRDefault="00470691" w:rsidP="00686E1C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 w:rsidRPr="00B8493D">
        <w:rPr>
          <w:rFonts w:ascii="宋体" w:hAnsi="宋体" w:hint="eastAsia"/>
          <w:b/>
          <w:sz w:val="30"/>
          <w:szCs w:val="30"/>
        </w:rPr>
        <w:t>二、会议主要内容</w:t>
      </w:r>
    </w:p>
    <w:p w14:paraId="24C2D509" w14:textId="7A96B3B2" w:rsidR="00EF60FF" w:rsidRPr="00B8493D" w:rsidRDefault="00EF60FF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1、主题讨论：人力资源工作报告</w:t>
      </w:r>
    </w:p>
    <w:p w14:paraId="61737264" w14:textId="77777777" w:rsidR="00EF60FF" w:rsidRPr="00B8493D" w:rsidRDefault="00EF60FF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2、专家分享：</w:t>
      </w:r>
    </w:p>
    <w:p w14:paraId="24F8420B" w14:textId="77777777" w:rsidR="00EF60FF" w:rsidRPr="00B8493D" w:rsidRDefault="00EF60FF" w:rsidP="005A27BD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1）</w:t>
      </w:r>
      <w:r w:rsidR="00BA443B" w:rsidRPr="00B8493D">
        <w:rPr>
          <w:rFonts w:ascii="宋体" w:hAnsi="宋体" w:hint="eastAsia"/>
          <w:sz w:val="30"/>
          <w:szCs w:val="30"/>
        </w:rPr>
        <w:t>港口企业</w:t>
      </w:r>
      <w:r w:rsidR="00595801" w:rsidRPr="00B8493D">
        <w:rPr>
          <w:rFonts w:ascii="宋体" w:hAnsi="宋体" w:hint="eastAsia"/>
          <w:sz w:val="30"/>
          <w:szCs w:val="30"/>
        </w:rPr>
        <w:t>技能人才</w:t>
      </w:r>
      <w:r w:rsidR="00BA443B" w:rsidRPr="00B8493D">
        <w:rPr>
          <w:rFonts w:ascii="宋体" w:hAnsi="宋体" w:hint="eastAsia"/>
          <w:sz w:val="30"/>
          <w:szCs w:val="30"/>
        </w:rPr>
        <w:t>招工的难点</w:t>
      </w:r>
      <w:r w:rsidRPr="00B8493D">
        <w:rPr>
          <w:rFonts w:ascii="宋体" w:hAnsi="宋体" w:hint="eastAsia"/>
          <w:sz w:val="30"/>
          <w:szCs w:val="30"/>
        </w:rPr>
        <w:t>与分享</w:t>
      </w:r>
    </w:p>
    <w:p w14:paraId="630A600F" w14:textId="77777777" w:rsidR="00C3434A" w:rsidRPr="00B8493D" w:rsidRDefault="005A27BD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2</w:t>
      </w:r>
      <w:r w:rsidR="00780E89" w:rsidRPr="00B8493D">
        <w:rPr>
          <w:rFonts w:ascii="宋体" w:hAnsi="宋体" w:hint="eastAsia"/>
          <w:sz w:val="30"/>
          <w:szCs w:val="30"/>
        </w:rPr>
        <w:t>）</w:t>
      </w:r>
      <w:r w:rsidR="00C3434A" w:rsidRPr="00B8493D">
        <w:rPr>
          <w:rFonts w:ascii="宋体" w:hAnsi="宋体" w:hint="eastAsia"/>
          <w:sz w:val="30"/>
          <w:szCs w:val="30"/>
        </w:rPr>
        <w:t>常见劳动争议案例分享</w:t>
      </w:r>
    </w:p>
    <w:p w14:paraId="201404E8" w14:textId="77777777" w:rsidR="00EF60FF" w:rsidRPr="00B8493D" w:rsidRDefault="005A27BD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3</w:t>
      </w:r>
      <w:r w:rsidR="00C3434A" w:rsidRPr="00B8493D">
        <w:rPr>
          <w:rFonts w:ascii="宋体" w:hAnsi="宋体" w:hint="eastAsia"/>
          <w:sz w:val="30"/>
          <w:szCs w:val="30"/>
        </w:rPr>
        <w:t>）港口企业</w:t>
      </w:r>
      <w:r w:rsidR="00EF60FF" w:rsidRPr="00B8493D">
        <w:rPr>
          <w:rFonts w:ascii="宋体" w:hAnsi="宋体" w:hint="eastAsia"/>
          <w:sz w:val="30"/>
          <w:szCs w:val="30"/>
        </w:rPr>
        <w:t>人</w:t>
      </w:r>
      <w:r w:rsidR="00C3434A" w:rsidRPr="00B8493D">
        <w:rPr>
          <w:rFonts w:ascii="宋体" w:hAnsi="宋体" w:hint="eastAsia"/>
          <w:sz w:val="30"/>
          <w:szCs w:val="30"/>
        </w:rPr>
        <w:t>工</w:t>
      </w:r>
      <w:r w:rsidR="00EF60FF" w:rsidRPr="00B8493D">
        <w:rPr>
          <w:rFonts w:ascii="宋体" w:hAnsi="宋体" w:hint="eastAsia"/>
          <w:sz w:val="30"/>
          <w:szCs w:val="30"/>
        </w:rPr>
        <w:t>成本的合理控制</w:t>
      </w:r>
    </w:p>
    <w:p w14:paraId="3B0CE983" w14:textId="4A47E644" w:rsidR="00572A95" w:rsidRPr="00B8493D" w:rsidRDefault="00572A95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4）传统码头实施无人化改造过程中的紧缺人才</w:t>
      </w:r>
      <w:r w:rsidR="00285E0B">
        <w:rPr>
          <w:rFonts w:ascii="宋体" w:hAnsi="宋体" w:hint="eastAsia"/>
          <w:sz w:val="30"/>
          <w:szCs w:val="30"/>
        </w:rPr>
        <w:t>培养</w:t>
      </w:r>
    </w:p>
    <w:p w14:paraId="79670706" w14:textId="0278BD76" w:rsidR="00EF60FF" w:rsidRPr="00B8493D" w:rsidRDefault="00EF60FF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3、专题分享：</w:t>
      </w:r>
      <w:r w:rsidR="00C3434A" w:rsidRPr="00B8493D">
        <w:rPr>
          <w:rFonts w:ascii="宋体" w:hAnsi="宋体" w:hint="eastAsia"/>
          <w:sz w:val="30"/>
          <w:szCs w:val="30"/>
        </w:rPr>
        <w:t>港口企业教育培训调研成果分享</w:t>
      </w:r>
    </w:p>
    <w:p w14:paraId="1B920062" w14:textId="0F3E7E0F" w:rsidR="00F0103C" w:rsidRPr="00B8493D" w:rsidRDefault="00EF60FF" w:rsidP="001B6502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4、自助分享：由各会员代表自带3-5个码头管理实务，提交会议</w:t>
      </w:r>
      <w:r w:rsidR="001B6502">
        <w:rPr>
          <w:rFonts w:ascii="宋体" w:hAnsi="宋体" w:hint="eastAsia"/>
          <w:sz w:val="30"/>
          <w:szCs w:val="30"/>
        </w:rPr>
        <w:t>，</w:t>
      </w:r>
      <w:r w:rsidRPr="00B8493D">
        <w:rPr>
          <w:rFonts w:ascii="宋体" w:hAnsi="宋体" w:hint="eastAsia"/>
          <w:sz w:val="30"/>
          <w:szCs w:val="30"/>
        </w:rPr>
        <w:t>自由交流讨论</w:t>
      </w:r>
    </w:p>
    <w:p w14:paraId="4B2578E2" w14:textId="09193B83" w:rsidR="00470691" w:rsidRPr="00B8493D" w:rsidRDefault="001B6502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E661BA">
        <w:rPr>
          <w:rFonts w:ascii="宋体" w:hAnsi="宋体" w:hint="eastAsia"/>
          <w:bCs/>
          <w:sz w:val="30"/>
          <w:szCs w:val="30"/>
        </w:rPr>
        <w:t>5、</w:t>
      </w:r>
      <w:r w:rsidR="002E6680" w:rsidRPr="00B8493D">
        <w:rPr>
          <w:rFonts w:ascii="宋体" w:hAnsi="宋体" w:hint="eastAsia"/>
          <w:sz w:val="30"/>
          <w:szCs w:val="30"/>
        </w:rPr>
        <w:t>参观</w:t>
      </w:r>
      <w:r>
        <w:rPr>
          <w:rFonts w:ascii="宋体" w:hAnsi="宋体" w:hint="eastAsia"/>
          <w:sz w:val="30"/>
          <w:szCs w:val="30"/>
        </w:rPr>
        <w:t>中山港航</w:t>
      </w:r>
      <w:r w:rsidR="00C71E58" w:rsidRPr="00B8493D">
        <w:rPr>
          <w:rFonts w:ascii="宋体" w:hAnsi="宋体" w:hint="eastAsia"/>
          <w:sz w:val="30"/>
          <w:szCs w:val="30"/>
        </w:rPr>
        <w:t>码头</w:t>
      </w:r>
    </w:p>
    <w:p w14:paraId="779B4DCD" w14:textId="77777777" w:rsidR="00EC71F0" w:rsidRPr="001B6502" w:rsidRDefault="00EC71F0" w:rsidP="00F0103C">
      <w:pPr>
        <w:spacing w:line="360" w:lineRule="auto"/>
        <w:ind w:firstLineChars="200" w:firstLine="602"/>
        <w:rPr>
          <w:rFonts w:ascii="宋体" w:hAnsi="宋体"/>
          <w:b/>
          <w:bCs/>
          <w:sz w:val="30"/>
          <w:szCs w:val="30"/>
        </w:rPr>
      </w:pPr>
      <w:r w:rsidRPr="001B6502">
        <w:rPr>
          <w:rFonts w:ascii="宋体" w:hAnsi="宋体" w:hint="eastAsia"/>
          <w:b/>
          <w:bCs/>
          <w:sz w:val="30"/>
          <w:szCs w:val="30"/>
        </w:rPr>
        <w:t>三、会议</w:t>
      </w:r>
      <w:r w:rsidR="00F0103C" w:rsidRPr="001B6502">
        <w:rPr>
          <w:rFonts w:ascii="宋体" w:hAnsi="宋体" w:hint="eastAsia"/>
          <w:b/>
          <w:bCs/>
          <w:sz w:val="30"/>
          <w:szCs w:val="30"/>
        </w:rPr>
        <w:t>费用</w:t>
      </w:r>
    </w:p>
    <w:p w14:paraId="1C04B5F3" w14:textId="67F2CEFD" w:rsidR="00EC71F0" w:rsidRPr="00B8493D" w:rsidRDefault="00EC71F0" w:rsidP="00F0103C">
      <w:pPr>
        <w:spacing w:line="360" w:lineRule="auto"/>
        <w:ind w:firstLineChars="200" w:firstLine="600"/>
        <w:rPr>
          <w:rFonts w:ascii="宋体" w:hAnsi="宋体" w:cs="仿宋"/>
          <w:sz w:val="30"/>
          <w:szCs w:val="30"/>
        </w:rPr>
      </w:pPr>
      <w:r w:rsidRPr="00B8493D">
        <w:rPr>
          <w:rFonts w:ascii="宋体" w:hAnsi="宋体" w:cs="仿宋" w:hint="eastAsia"/>
          <w:sz w:val="30"/>
          <w:szCs w:val="30"/>
        </w:rPr>
        <w:t>1、会议收取会务费每人</w:t>
      </w:r>
      <w:r w:rsidR="00285E0B">
        <w:rPr>
          <w:rFonts w:ascii="宋体" w:hAnsi="宋体" w:cs="仿宋"/>
          <w:sz w:val="30"/>
          <w:szCs w:val="30"/>
        </w:rPr>
        <w:t>18</w:t>
      </w:r>
      <w:r w:rsidR="001B6502">
        <w:rPr>
          <w:rFonts w:ascii="宋体" w:hAnsi="宋体" w:cs="仿宋"/>
          <w:sz w:val="30"/>
          <w:szCs w:val="30"/>
        </w:rPr>
        <w:t>00</w:t>
      </w:r>
      <w:r w:rsidRPr="00B8493D">
        <w:rPr>
          <w:rFonts w:ascii="宋体" w:hAnsi="宋体" w:cs="仿宋" w:hint="eastAsia"/>
          <w:sz w:val="30"/>
          <w:szCs w:val="30"/>
        </w:rPr>
        <w:t>元，会议交通、住宿费请各单位自</w:t>
      </w:r>
    </w:p>
    <w:p w14:paraId="7BC4E425" w14:textId="72BAA386" w:rsidR="00EC71F0" w:rsidRPr="00B8493D" w:rsidRDefault="00EC71F0" w:rsidP="00EC71F0">
      <w:pPr>
        <w:spacing w:line="360" w:lineRule="auto"/>
        <w:rPr>
          <w:rFonts w:ascii="宋体" w:hAnsi="宋体" w:cs="仿宋"/>
          <w:sz w:val="30"/>
          <w:szCs w:val="30"/>
        </w:rPr>
      </w:pPr>
      <w:r w:rsidRPr="00B8493D">
        <w:rPr>
          <w:rFonts w:ascii="宋体" w:hAnsi="宋体" w:cs="仿宋" w:hint="eastAsia"/>
          <w:sz w:val="30"/>
          <w:szCs w:val="30"/>
        </w:rPr>
        <w:t>理。住宿费用：</w:t>
      </w:r>
      <w:r w:rsidR="006F119E">
        <w:rPr>
          <w:rFonts w:ascii="宋体" w:hAnsi="宋体" w:cs="仿宋"/>
          <w:sz w:val="30"/>
          <w:szCs w:val="30"/>
        </w:rPr>
        <w:t>358</w:t>
      </w:r>
      <w:r w:rsidRPr="00B8493D">
        <w:rPr>
          <w:rFonts w:ascii="宋体" w:hAnsi="宋体" w:cs="仿宋" w:hint="eastAsia"/>
          <w:sz w:val="30"/>
          <w:szCs w:val="30"/>
        </w:rPr>
        <w:t>元/间天(双标、大床房同价</w:t>
      </w:r>
      <w:r w:rsidR="006F119E">
        <w:rPr>
          <w:rFonts w:ascii="宋体" w:hAnsi="宋体" w:cs="仿宋" w:hint="eastAsia"/>
          <w:sz w:val="30"/>
          <w:szCs w:val="30"/>
        </w:rPr>
        <w:t>，含早</w:t>
      </w:r>
      <w:r w:rsidRPr="00B8493D">
        <w:rPr>
          <w:rFonts w:ascii="宋体" w:hAnsi="宋体" w:cs="仿宋" w:hint="eastAsia"/>
          <w:sz w:val="30"/>
          <w:szCs w:val="30"/>
        </w:rPr>
        <w:t>)。</w:t>
      </w:r>
    </w:p>
    <w:p w14:paraId="4B715A79" w14:textId="77777777" w:rsidR="00EC71F0" w:rsidRPr="00B8493D" w:rsidRDefault="00EC71F0" w:rsidP="00EC71F0">
      <w:pPr>
        <w:spacing w:line="360" w:lineRule="auto"/>
        <w:ind w:firstLineChars="200" w:firstLine="600"/>
        <w:rPr>
          <w:rFonts w:ascii="宋体" w:hAnsi="宋体" w:cs="仿宋"/>
          <w:sz w:val="30"/>
          <w:szCs w:val="30"/>
        </w:rPr>
      </w:pPr>
      <w:r w:rsidRPr="00B8493D">
        <w:rPr>
          <w:rFonts w:ascii="宋体" w:hAnsi="宋体" w:cs="仿宋" w:hint="eastAsia"/>
          <w:sz w:val="30"/>
          <w:szCs w:val="30"/>
        </w:rPr>
        <w:t>2、会议由中国港口协会负责收取会务费，并由其开具会务费发票。</w:t>
      </w:r>
    </w:p>
    <w:p w14:paraId="56A8B7AF" w14:textId="312B5F3D" w:rsidR="00C71E58" w:rsidRPr="00B8493D" w:rsidRDefault="00EC71F0" w:rsidP="00EC71F0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cs="仿宋" w:hint="eastAsia"/>
          <w:sz w:val="30"/>
          <w:szCs w:val="30"/>
        </w:rPr>
        <w:t>3、</w:t>
      </w:r>
      <w:r w:rsidR="00C71E58" w:rsidRPr="00B8493D">
        <w:rPr>
          <w:rFonts w:ascii="宋体" w:hAnsi="宋体" w:hint="eastAsia"/>
          <w:sz w:val="30"/>
          <w:szCs w:val="30"/>
        </w:rPr>
        <w:t>会务费缴纳形式:</w:t>
      </w:r>
      <w:r w:rsidR="00C71E58" w:rsidRPr="00B8493D">
        <w:rPr>
          <w:rFonts w:ascii="宋体" w:hAnsi="宋体"/>
          <w:sz w:val="30"/>
          <w:szCs w:val="30"/>
        </w:rPr>
        <w:t>1)</w:t>
      </w:r>
      <w:r w:rsidR="00C71E58" w:rsidRPr="00B8493D">
        <w:rPr>
          <w:rFonts w:ascii="宋体" w:hAnsi="宋体" w:hint="eastAsia"/>
          <w:sz w:val="30"/>
          <w:szCs w:val="30"/>
        </w:rPr>
        <w:t>会议之前，可通过银行转账到</w:t>
      </w:r>
      <w:bookmarkStart w:id="0" w:name="_Hlk522086618"/>
      <w:r w:rsidR="00C71E58" w:rsidRPr="00B8493D">
        <w:rPr>
          <w:rFonts w:ascii="宋体" w:hAnsi="宋体" w:hint="eastAsia"/>
          <w:sz w:val="30"/>
          <w:szCs w:val="30"/>
        </w:rPr>
        <w:t>中国港口协会</w:t>
      </w:r>
      <w:bookmarkEnd w:id="0"/>
      <w:r w:rsidR="00C71E58" w:rsidRPr="00B8493D">
        <w:rPr>
          <w:rFonts w:ascii="宋体" w:hAnsi="宋体" w:hint="eastAsia"/>
          <w:sz w:val="30"/>
          <w:szCs w:val="30"/>
        </w:rPr>
        <w:t>开户银行账号；</w:t>
      </w:r>
      <w:r w:rsidR="00C71E58" w:rsidRPr="00B8493D">
        <w:rPr>
          <w:rFonts w:ascii="宋体" w:hAnsi="宋体"/>
          <w:sz w:val="30"/>
          <w:szCs w:val="30"/>
        </w:rPr>
        <w:t>2)</w:t>
      </w:r>
      <w:r w:rsidR="00C71E58" w:rsidRPr="00B8493D">
        <w:rPr>
          <w:rFonts w:ascii="宋体" w:hAnsi="宋体" w:hint="eastAsia"/>
          <w:sz w:val="30"/>
          <w:szCs w:val="30"/>
        </w:rPr>
        <w:t>会议报到时，可通过现金或支付宝中国港口协会二维码扫一扫支付。(</w:t>
      </w:r>
      <w:bookmarkStart w:id="1" w:name="_Hlk522089288"/>
      <w:r w:rsidR="00C71E58" w:rsidRPr="00B8493D">
        <w:rPr>
          <w:rFonts w:ascii="宋体" w:hAnsi="宋体" w:hint="eastAsia"/>
          <w:sz w:val="30"/>
          <w:szCs w:val="30"/>
        </w:rPr>
        <w:t>中国港口协会</w:t>
      </w:r>
      <w:bookmarkEnd w:id="1"/>
      <w:r w:rsidR="00C71E58" w:rsidRPr="00B8493D">
        <w:rPr>
          <w:rFonts w:ascii="宋体" w:hAnsi="宋体" w:hint="eastAsia"/>
          <w:sz w:val="30"/>
          <w:szCs w:val="30"/>
        </w:rPr>
        <w:t>开户行：民生银行上海虹口支行，账号：02180</w:t>
      </w:r>
      <w:r w:rsidR="00C71E58" w:rsidRPr="00B8493D">
        <w:rPr>
          <w:rFonts w:ascii="宋体" w:hAnsi="宋体"/>
          <w:sz w:val="30"/>
          <w:szCs w:val="30"/>
        </w:rPr>
        <w:t xml:space="preserve"> </w:t>
      </w:r>
      <w:r w:rsidR="00C71E58" w:rsidRPr="00B8493D">
        <w:rPr>
          <w:rFonts w:ascii="宋体" w:hAnsi="宋体" w:hint="eastAsia"/>
          <w:sz w:val="30"/>
          <w:szCs w:val="30"/>
        </w:rPr>
        <w:t>14210</w:t>
      </w:r>
      <w:r w:rsidR="00C71E58" w:rsidRPr="00B8493D">
        <w:rPr>
          <w:rFonts w:ascii="宋体" w:hAnsi="宋体"/>
          <w:sz w:val="30"/>
          <w:szCs w:val="30"/>
        </w:rPr>
        <w:t xml:space="preserve"> </w:t>
      </w:r>
      <w:r w:rsidR="00C71E58" w:rsidRPr="00B8493D">
        <w:rPr>
          <w:rFonts w:ascii="宋体" w:hAnsi="宋体" w:hint="eastAsia"/>
          <w:sz w:val="30"/>
          <w:szCs w:val="30"/>
        </w:rPr>
        <w:t>004333，中国港口协会地址：上海市虹口区</w:t>
      </w:r>
      <w:r w:rsidR="005F426C">
        <w:rPr>
          <w:rFonts w:ascii="宋体" w:hAnsi="宋体" w:hint="eastAsia"/>
          <w:sz w:val="30"/>
          <w:szCs w:val="30"/>
        </w:rPr>
        <w:t>杨树浦路9</w:t>
      </w:r>
      <w:r w:rsidR="005F426C">
        <w:rPr>
          <w:rFonts w:ascii="宋体" w:hAnsi="宋体"/>
          <w:sz w:val="30"/>
          <w:szCs w:val="30"/>
        </w:rPr>
        <w:t>8</w:t>
      </w:r>
      <w:r w:rsidR="005F426C">
        <w:rPr>
          <w:rFonts w:ascii="宋体" w:hAnsi="宋体" w:hint="eastAsia"/>
          <w:sz w:val="30"/>
          <w:szCs w:val="30"/>
        </w:rPr>
        <w:t>号</w:t>
      </w:r>
      <w:r w:rsidR="00C71E58" w:rsidRPr="00B8493D">
        <w:rPr>
          <w:rFonts w:ascii="宋体" w:hAnsi="宋体" w:hint="eastAsia"/>
          <w:sz w:val="30"/>
          <w:szCs w:val="30"/>
        </w:rPr>
        <w:t>4楼，电话：021-63243813</w:t>
      </w:r>
      <w:r w:rsidR="00C71E58" w:rsidRPr="00B8493D">
        <w:rPr>
          <w:rFonts w:ascii="宋体" w:hAnsi="宋体"/>
          <w:sz w:val="30"/>
          <w:szCs w:val="30"/>
        </w:rPr>
        <w:t>)</w:t>
      </w:r>
      <w:r w:rsidR="00C71E58" w:rsidRPr="00B8493D">
        <w:rPr>
          <w:rFonts w:ascii="宋体" w:hAnsi="宋体" w:hint="eastAsia"/>
          <w:sz w:val="30"/>
          <w:szCs w:val="30"/>
        </w:rPr>
        <w:t>。通过银行转账缴纳会务费时，须注明会议简称（人力资源会议），便于财务核对，及时开具会务费发票。</w:t>
      </w:r>
    </w:p>
    <w:p w14:paraId="219BABB6" w14:textId="77777777" w:rsidR="009D3325" w:rsidRPr="00B8493D" w:rsidRDefault="00EC71F0" w:rsidP="00EC71F0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 w:rsidRPr="00B8493D">
        <w:rPr>
          <w:rFonts w:ascii="宋体" w:hAnsi="宋体" w:hint="eastAsia"/>
          <w:b/>
          <w:sz w:val="30"/>
          <w:szCs w:val="30"/>
        </w:rPr>
        <w:t>四</w:t>
      </w:r>
      <w:r w:rsidR="009D3325" w:rsidRPr="00B8493D">
        <w:rPr>
          <w:rFonts w:ascii="宋体" w:hAnsi="宋体" w:hint="eastAsia"/>
          <w:b/>
          <w:sz w:val="30"/>
          <w:szCs w:val="30"/>
        </w:rPr>
        <w:t>、注意事项</w:t>
      </w:r>
    </w:p>
    <w:p w14:paraId="6C17379C" w14:textId="5D56742E" w:rsidR="009D3325" w:rsidRPr="00B8493D" w:rsidRDefault="009D3325" w:rsidP="00F0103C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1、</w:t>
      </w:r>
      <w:r w:rsidR="00F66AB5" w:rsidRPr="00B8493D">
        <w:rPr>
          <w:rFonts w:ascii="宋体" w:hAnsi="宋体" w:hint="eastAsia"/>
          <w:sz w:val="30"/>
          <w:szCs w:val="30"/>
        </w:rPr>
        <w:t>为配合会议顺利召开，请专题分享单位准备相应的会议交流资料，并于</w:t>
      </w:r>
      <w:r w:rsidR="00F66AB5">
        <w:rPr>
          <w:rFonts w:ascii="宋体" w:hAnsi="宋体"/>
          <w:sz w:val="30"/>
          <w:szCs w:val="30"/>
        </w:rPr>
        <w:t>11</w:t>
      </w:r>
      <w:r w:rsidR="00F66AB5" w:rsidRPr="00B8493D">
        <w:rPr>
          <w:rFonts w:ascii="宋体" w:hAnsi="宋体" w:hint="eastAsia"/>
          <w:sz w:val="30"/>
          <w:szCs w:val="30"/>
        </w:rPr>
        <w:t>月</w:t>
      </w:r>
      <w:r w:rsidR="00F66AB5">
        <w:rPr>
          <w:rFonts w:ascii="宋体" w:hAnsi="宋体"/>
          <w:sz w:val="30"/>
          <w:szCs w:val="30"/>
        </w:rPr>
        <w:t>30</w:t>
      </w:r>
      <w:r w:rsidR="00F66AB5" w:rsidRPr="00B8493D">
        <w:rPr>
          <w:rFonts w:ascii="宋体" w:hAnsi="宋体" w:hint="eastAsia"/>
          <w:sz w:val="30"/>
          <w:szCs w:val="30"/>
        </w:rPr>
        <w:t>日前传至大会联系人：丁震杰</w:t>
      </w:r>
      <w:r w:rsidR="00EB7342">
        <w:rPr>
          <w:rFonts w:ascii="宋体" w:hAnsi="宋体" w:hint="eastAsia"/>
          <w:sz w:val="30"/>
          <w:szCs w:val="30"/>
        </w:rPr>
        <w:t xml:space="preserve"> </w:t>
      </w:r>
      <w:r w:rsidR="00EB7342">
        <w:rPr>
          <w:rFonts w:ascii="宋体" w:hAnsi="宋体"/>
          <w:sz w:val="30"/>
          <w:szCs w:val="30"/>
        </w:rPr>
        <w:t xml:space="preserve"> </w:t>
      </w:r>
      <w:r w:rsidR="00F66AB5" w:rsidRPr="00B8493D">
        <w:rPr>
          <w:rFonts w:ascii="宋体" w:hAnsi="宋体" w:hint="eastAsia"/>
          <w:sz w:val="30"/>
          <w:szCs w:val="30"/>
        </w:rPr>
        <w:t>电话：021-58629563  手机：13501623327</w:t>
      </w:r>
      <w:r w:rsidR="00F66AB5">
        <w:rPr>
          <w:rFonts w:ascii="宋体" w:hAnsi="宋体"/>
          <w:sz w:val="30"/>
          <w:szCs w:val="30"/>
        </w:rPr>
        <w:t xml:space="preserve"> </w:t>
      </w:r>
      <w:r w:rsidR="00F66AB5" w:rsidRPr="00B8493D">
        <w:rPr>
          <w:rFonts w:ascii="宋体" w:hAnsi="宋体" w:hint="eastAsia"/>
          <w:sz w:val="30"/>
          <w:szCs w:val="30"/>
        </w:rPr>
        <w:t>传真：021-58629788   电子邮箱：80206@spict.com</w:t>
      </w:r>
    </w:p>
    <w:p w14:paraId="497D8CFD" w14:textId="109AD88E" w:rsidR="00C4555A" w:rsidRPr="00B8493D" w:rsidRDefault="009D3325" w:rsidP="00A8101E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2、</w:t>
      </w:r>
      <w:r w:rsidR="00C4555A" w:rsidRPr="00B8493D">
        <w:rPr>
          <w:rFonts w:ascii="宋体" w:hAnsi="宋体" w:hint="eastAsia"/>
          <w:sz w:val="30"/>
          <w:szCs w:val="30"/>
        </w:rPr>
        <w:t>为了便于会务安排，请各单位将会议回执（见附件</w:t>
      </w:r>
      <w:r w:rsidR="002A7992">
        <w:rPr>
          <w:rFonts w:ascii="宋体" w:hAnsi="宋体" w:hint="eastAsia"/>
          <w:sz w:val="30"/>
          <w:szCs w:val="30"/>
        </w:rPr>
        <w:t>一</w:t>
      </w:r>
      <w:r w:rsidRPr="00B8493D">
        <w:rPr>
          <w:rFonts w:ascii="宋体" w:hAnsi="宋体" w:hint="eastAsia"/>
          <w:sz w:val="30"/>
          <w:szCs w:val="30"/>
        </w:rPr>
        <w:t>）</w:t>
      </w:r>
      <w:r w:rsidR="002B3D45" w:rsidRPr="00B8493D">
        <w:rPr>
          <w:rFonts w:ascii="宋体" w:hAnsi="宋体" w:hint="eastAsia"/>
          <w:sz w:val="30"/>
          <w:szCs w:val="30"/>
        </w:rPr>
        <w:t>，</w:t>
      </w:r>
      <w:r w:rsidRPr="00B8493D">
        <w:rPr>
          <w:rFonts w:ascii="宋体" w:hAnsi="宋体" w:hint="eastAsia"/>
          <w:sz w:val="30"/>
          <w:szCs w:val="30"/>
        </w:rPr>
        <w:t>于</w:t>
      </w:r>
      <w:r w:rsidR="00595801" w:rsidRPr="00B8493D">
        <w:rPr>
          <w:rFonts w:ascii="宋体" w:hAnsi="宋体" w:hint="eastAsia"/>
          <w:sz w:val="30"/>
          <w:szCs w:val="30"/>
        </w:rPr>
        <w:t>20</w:t>
      </w:r>
      <w:r w:rsidR="00595801" w:rsidRPr="00B8493D">
        <w:rPr>
          <w:rFonts w:ascii="宋体" w:hAnsi="宋体"/>
          <w:sz w:val="30"/>
          <w:szCs w:val="30"/>
        </w:rPr>
        <w:t>23</w:t>
      </w:r>
      <w:r w:rsidRPr="00B8493D">
        <w:rPr>
          <w:rFonts w:ascii="宋体" w:hAnsi="宋体" w:hint="eastAsia"/>
          <w:sz w:val="30"/>
          <w:szCs w:val="30"/>
        </w:rPr>
        <w:t>年</w:t>
      </w:r>
      <w:r w:rsidR="00F66AB5">
        <w:rPr>
          <w:rFonts w:ascii="宋体" w:hAnsi="宋体" w:hint="eastAsia"/>
          <w:sz w:val="30"/>
          <w:szCs w:val="30"/>
        </w:rPr>
        <w:t>1</w:t>
      </w:r>
      <w:r w:rsidR="00F66AB5">
        <w:rPr>
          <w:rFonts w:ascii="宋体" w:hAnsi="宋体"/>
          <w:sz w:val="30"/>
          <w:szCs w:val="30"/>
        </w:rPr>
        <w:t>1</w:t>
      </w:r>
      <w:r w:rsidRPr="00B8493D">
        <w:rPr>
          <w:rFonts w:ascii="宋体" w:hAnsi="宋体" w:hint="eastAsia"/>
          <w:sz w:val="30"/>
          <w:szCs w:val="30"/>
        </w:rPr>
        <w:t>月</w:t>
      </w:r>
      <w:r w:rsidR="00F66AB5">
        <w:rPr>
          <w:rFonts w:ascii="宋体" w:hAnsi="宋体" w:hint="eastAsia"/>
          <w:sz w:val="30"/>
          <w:szCs w:val="30"/>
        </w:rPr>
        <w:t>3</w:t>
      </w:r>
      <w:r w:rsidR="00F66AB5">
        <w:rPr>
          <w:rFonts w:ascii="宋体" w:hAnsi="宋体"/>
          <w:sz w:val="30"/>
          <w:szCs w:val="30"/>
        </w:rPr>
        <w:t>0</w:t>
      </w:r>
      <w:r w:rsidRPr="00B8493D">
        <w:rPr>
          <w:rFonts w:ascii="宋体" w:hAnsi="宋体" w:hint="eastAsia"/>
          <w:sz w:val="30"/>
          <w:szCs w:val="30"/>
        </w:rPr>
        <w:t>日之前反馈给会务组。联系方式详见回执。</w:t>
      </w:r>
    </w:p>
    <w:p w14:paraId="5FC5CB80" w14:textId="22508DBD" w:rsidR="00C4555A" w:rsidRPr="00B8493D" w:rsidRDefault="00651B57" w:rsidP="002A7992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409F89BD" wp14:editId="4373DE2B">
            <wp:simplePos x="0" y="0"/>
            <wp:positionH relativeFrom="column">
              <wp:posOffset>2855595</wp:posOffset>
            </wp:positionH>
            <wp:positionV relativeFrom="paragraph">
              <wp:posOffset>541020</wp:posOffset>
            </wp:positionV>
            <wp:extent cx="2333625" cy="2152650"/>
            <wp:effectExtent l="152400" t="152400" r="142875" b="133350"/>
            <wp:wrapNone/>
            <wp:docPr id="2" name="图片 4" descr="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分会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461637">
                      <a:off x="0" y="0"/>
                      <a:ext cx="2333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55A" w:rsidRPr="00B8493D">
        <w:rPr>
          <w:rFonts w:ascii="宋体" w:hAnsi="宋体" w:hint="eastAsia"/>
          <w:sz w:val="30"/>
          <w:szCs w:val="30"/>
        </w:rPr>
        <w:t>4、如需开具增值税专用发票</w:t>
      </w:r>
      <w:r w:rsidR="00780E89" w:rsidRPr="00B8493D">
        <w:rPr>
          <w:rFonts w:ascii="宋体" w:hAnsi="宋体" w:hint="eastAsia"/>
          <w:sz w:val="30"/>
          <w:szCs w:val="30"/>
        </w:rPr>
        <w:t>（</w:t>
      </w:r>
      <w:r w:rsidR="00C4555A" w:rsidRPr="00B8493D">
        <w:rPr>
          <w:rFonts w:ascii="宋体" w:hAnsi="宋体" w:hint="eastAsia"/>
          <w:sz w:val="30"/>
          <w:szCs w:val="30"/>
        </w:rPr>
        <w:t>会务费），请填写开票项目（附件</w:t>
      </w:r>
      <w:r w:rsidR="002A7992">
        <w:rPr>
          <w:rFonts w:ascii="宋体" w:hAnsi="宋体" w:hint="eastAsia"/>
          <w:sz w:val="30"/>
          <w:szCs w:val="30"/>
        </w:rPr>
        <w:t>二</w:t>
      </w:r>
      <w:r w:rsidR="00C4555A" w:rsidRPr="00B8493D">
        <w:rPr>
          <w:rFonts w:ascii="宋体" w:hAnsi="宋体" w:hint="eastAsia"/>
          <w:sz w:val="30"/>
          <w:szCs w:val="30"/>
        </w:rPr>
        <w:t>），与参会回执一并反馈给会务联系人。</w:t>
      </w:r>
    </w:p>
    <w:p w14:paraId="5A9C9BB9" w14:textId="77777777" w:rsidR="002A7992" w:rsidRDefault="009D3325" w:rsidP="002A7992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特此通知</w:t>
      </w:r>
    </w:p>
    <w:p w14:paraId="6A146CDB" w14:textId="07072AEA" w:rsidR="00CA3022" w:rsidRPr="00B8493D" w:rsidRDefault="00CA3022" w:rsidP="002A7992">
      <w:pPr>
        <w:spacing w:line="360" w:lineRule="auto"/>
        <w:ind w:firstLineChars="1600" w:firstLine="48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中国港口协会集装箱分会</w:t>
      </w:r>
    </w:p>
    <w:p w14:paraId="35893254" w14:textId="57E73ABC" w:rsidR="009D3325" w:rsidRPr="00B8493D" w:rsidRDefault="00CA3022" w:rsidP="002A7992">
      <w:pPr>
        <w:spacing w:line="360" w:lineRule="auto"/>
        <w:ind w:firstLineChars="1700" w:firstLine="5100"/>
        <w:rPr>
          <w:rFonts w:ascii="宋体" w:hAnsi="宋体"/>
          <w:sz w:val="30"/>
          <w:szCs w:val="30"/>
        </w:rPr>
      </w:pPr>
      <w:r w:rsidRPr="00B8493D">
        <w:rPr>
          <w:rFonts w:ascii="宋体" w:hAnsi="宋体" w:hint="eastAsia"/>
          <w:sz w:val="30"/>
          <w:szCs w:val="30"/>
        </w:rPr>
        <w:t>二〇</w:t>
      </w:r>
      <w:r w:rsidR="00F068BF" w:rsidRPr="00B8493D">
        <w:rPr>
          <w:rFonts w:ascii="宋体" w:hAnsi="宋体" w:hint="eastAsia"/>
          <w:sz w:val="30"/>
          <w:szCs w:val="30"/>
        </w:rPr>
        <w:t>二三</w:t>
      </w:r>
      <w:r w:rsidRPr="00B8493D">
        <w:rPr>
          <w:rFonts w:ascii="宋体" w:hAnsi="宋体" w:hint="eastAsia"/>
          <w:sz w:val="30"/>
          <w:szCs w:val="30"/>
        </w:rPr>
        <w:t>年</w:t>
      </w:r>
      <w:r w:rsidR="00595801" w:rsidRPr="00B8493D">
        <w:rPr>
          <w:rFonts w:ascii="宋体" w:hAnsi="宋体" w:hint="eastAsia"/>
          <w:sz w:val="30"/>
          <w:szCs w:val="30"/>
        </w:rPr>
        <w:t>十一</w:t>
      </w:r>
      <w:r w:rsidRPr="00B8493D">
        <w:rPr>
          <w:rFonts w:ascii="宋体" w:hAnsi="宋体" w:hint="eastAsia"/>
          <w:sz w:val="30"/>
          <w:szCs w:val="30"/>
        </w:rPr>
        <w:t>月</w:t>
      </w:r>
      <w:r w:rsidR="00DF3C6B">
        <w:rPr>
          <w:rFonts w:ascii="宋体" w:hAnsi="宋体" w:hint="eastAsia"/>
          <w:sz w:val="30"/>
          <w:szCs w:val="30"/>
        </w:rPr>
        <w:t>八</w:t>
      </w:r>
      <w:r w:rsidR="00F068BF" w:rsidRPr="00B8493D">
        <w:rPr>
          <w:rFonts w:ascii="宋体" w:hAnsi="宋体" w:hint="eastAsia"/>
          <w:sz w:val="30"/>
          <w:szCs w:val="30"/>
        </w:rPr>
        <w:t>日</w:t>
      </w:r>
    </w:p>
    <w:p w14:paraId="24EC6F38" w14:textId="77777777" w:rsidR="009D3325" w:rsidRPr="009D21B3" w:rsidRDefault="009D3325" w:rsidP="009D3325">
      <w:pPr>
        <w:spacing w:line="240" w:lineRule="atLeast"/>
        <w:rPr>
          <w:rStyle w:val="a9"/>
          <w:rFonts w:ascii="微软雅黑" w:eastAsia="微软雅黑" w:hAnsi="微软雅黑"/>
          <w:color w:val="000000"/>
          <w:szCs w:val="21"/>
          <w:u w:val="none"/>
        </w:rPr>
        <w:sectPr w:rsidR="009D3325" w:rsidRPr="009D21B3" w:rsidSect="00C71E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1531" w:bottom="1418" w:left="1531" w:header="851" w:footer="992" w:gutter="0"/>
          <w:cols w:space="720"/>
          <w:docGrid w:type="lines" w:linePitch="312"/>
        </w:sectPr>
      </w:pPr>
    </w:p>
    <w:p w14:paraId="1D736B6C" w14:textId="3B31BA8C" w:rsidR="009D3325" w:rsidRPr="00DC1529" w:rsidRDefault="00DC1529" w:rsidP="008C7A15">
      <w:pPr>
        <w:spacing w:line="240" w:lineRule="atLeast"/>
        <w:ind w:firstLineChars="100" w:firstLine="210"/>
        <w:jc w:val="left"/>
        <w:rPr>
          <w:rFonts w:eastAsia="黑体"/>
          <w:b/>
          <w:sz w:val="32"/>
          <w:szCs w:val="32"/>
        </w:rPr>
      </w:pPr>
      <w:r>
        <w:rPr>
          <w:rStyle w:val="a9"/>
          <w:rFonts w:ascii="微软雅黑" w:eastAsia="微软雅黑" w:hAnsi="微软雅黑" w:hint="eastAsia"/>
          <w:b/>
          <w:color w:val="000000"/>
          <w:szCs w:val="21"/>
          <w:u w:val="none"/>
        </w:rPr>
        <w:t xml:space="preserve"> </w:t>
      </w:r>
      <w:r w:rsidRPr="004D1ED8">
        <w:rPr>
          <w:rStyle w:val="a9"/>
          <w:rFonts w:ascii="宋体" w:hAnsi="宋体" w:hint="eastAsia"/>
          <w:color w:val="000000"/>
          <w:sz w:val="24"/>
          <w:szCs w:val="24"/>
          <w:u w:val="none"/>
        </w:rPr>
        <w:t xml:space="preserve"> </w:t>
      </w:r>
      <w:r w:rsidR="000D7DDD" w:rsidRPr="004D1ED8">
        <w:rPr>
          <w:rStyle w:val="a9"/>
          <w:rFonts w:ascii="宋体" w:hAnsi="宋体" w:hint="eastAsia"/>
          <w:color w:val="000000"/>
          <w:sz w:val="24"/>
          <w:szCs w:val="24"/>
          <w:u w:val="none"/>
        </w:rPr>
        <w:t>附件</w:t>
      </w:r>
      <w:r w:rsidR="008E00B9">
        <w:rPr>
          <w:rStyle w:val="a9"/>
          <w:rFonts w:ascii="宋体" w:hAnsi="宋体" w:hint="eastAsia"/>
          <w:color w:val="000000"/>
          <w:sz w:val="24"/>
          <w:szCs w:val="24"/>
          <w:u w:val="none"/>
        </w:rPr>
        <w:t>一</w:t>
      </w:r>
      <w:r w:rsidR="009D3325" w:rsidRPr="004D1ED8">
        <w:rPr>
          <w:rStyle w:val="a9"/>
          <w:rFonts w:ascii="宋体" w:hAnsi="宋体" w:hint="eastAsia"/>
          <w:color w:val="000000"/>
          <w:sz w:val="24"/>
          <w:szCs w:val="24"/>
          <w:u w:val="none"/>
        </w:rPr>
        <w:t>：</w:t>
      </w:r>
      <w:r w:rsidRPr="004D1ED8">
        <w:rPr>
          <w:rStyle w:val="a9"/>
          <w:rFonts w:ascii="宋体" w:hAnsi="宋体" w:hint="eastAsia"/>
          <w:color w:val="000000"/>
          <w:sz w:val="24"/>
          <w:szCs w:val="24"/>
          <w:u w:val="none"/>
        </w:rPr>
        <w:t xml:space="preserve">     </w:t>
      </w:r>
      <w:r w:rsidRPr="004D1ED8">
        <w:rPr>
          <w:rStyle w:val="a9"/>
          <w:rFonts w:ascii="宋体" w:hAnsi="宋体" w:hint="eastAsia"/>
          <w:color w:val="000000"/>
          <w:szCs w:val="21"/>
          <w:u w:val="none"/>
        </w:rPr>
        <w:t xml:space="preserve">    </w:t>
      </w:r>
      <w:r>
        <w:rPr>
          <w:rStyle w:val="a9"/>
          <w:rFonts w:ascii="微软雅黑" w:eastAsia="微软雅黑" w:hAnsi="微软雅黑" w:hint="eastAsia"/>
          <w:b/>
          <w:color w:val="000000"/>
          <w:szCs w:val="21"/>
          <w:u w:val="none"/>
        </w:rPr>
        <w:t xml:space="preserve">                                            </w:t>
      </w:r>
      <w:r w:rsidRPr="00DC1529">
        <w:rPr>
          <w:rStyle w:val="a9"/>
          <w:rFonts w:ascii="微软雅黑" w:eastAsia="微软雅黑" w:hAnsi="微软雅黑" w:hint="eastAsia"/>
          <w:b/>
          <w:color w:val="000000"/>
          <w:sz w:val="32"/>
          <w:szCs w:val="32"/>
          <w:u w:val="none"/>
        </w:rPr>
        <w:t xml:space="preserve">   </w:t>
      </w:r>
      <w:r w:rsidR="009D3325" w:rsidRPr="00DC1529">
        <w:rPr>
          <w:rFonts w:eastAsia="黑体" w:hint="eastAsia"/>
          <w:b/>
          <w:sz w:val="32"/>
          <w:szCs w:val="32"/>
        </w:rPr>
        <w:t>会</w:t>
      </w:r>
      <w:r w:rsidR="009D3325" w:rsidRPr="00DC1529">
        <w:rPr>
          <w:rFonts w:eastAsia="黑体" w:hint="eastAsia"/>
          <w:b/>
          <w:sz w:val="32"/>
          <w:szCs w:val="32"/>
        </w:rPr>
        <w:t xml:space="preserve">  </w:t>
      </w:r>
      <w:r w:rsidR="009D3325" w:rsidRPr="00DC1529">
        <w:rPr>
          <w:rFonts w:eastAsia="黑体" w:hint="eastAsia"/>
          <w:b/>
          <w:sz w:val="32"/>
          <w:szCs w:val="32"/>
        </w:rPr>
        <w:t>议</w:t>
      </w:r>
      <w:r w:rsidR="009D3325" w:rsidRPr="00DC1529">
        <w:rPr>
          <w:rFonts w:eastAsia="黑体" w:hint="eastAsia"/>
          <w:b/>
          <w:sz w:val="32"/>
          <w:szCs w:val="32"/>
        </w:rPr>
        <w:t xml:space="preserve">  </w:t>
      </w:r>
      <w:r w:rsidR="009D3325" w:rsidRPr="00DC1529">
        <w:rPr>
          <w:rFonts w:eastAsia="黑体" w:hint="eastAsia"/>
          <w:b/>
          <w:sz w:val="32"/>
          <w:szCs w:val="32"/>
        </w:rPr>
        <w:t>回</w:t>
      </w:r>
      <w:r w:rsidR="009D3325" w:rsidRPr="00DC1529">
        <w:rPr>
          <w:rFonts w:eastAsia="黑体" w:hint="eastAsia"/>
          <w:b/>
          <w:sz w:val="32"/>
          <w:szCs w:val="32"/>
        </w:rPr>
        <w:t xml:space="preserve">  </w:t>
      </w:r>
      <w:r w:rsidR="009D3325" w:rsidRPr="00DC1529">
        <w:rPr>
          <w:rFonts w:eastAsia="黑体" w:hint="eastAsia"/>
          <w:b/>
          <w:sz w:val="32"/>
          <w:szCs w:val="32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798"/>
        <w:gridCol w:w="583"/>
        <w:gridCol w:w="1131"/>
        <w:gridCol w:w="749"/>
        <w:gridCol w:w="1695"/>
        <w:gridCol w:w="2397"/>
        <w:gridCol w:w="1276"/>
        <w:gridCol w:w="1134"/>
        <w:gridCol w:w="1010"/>
      </w:tblGrid>
      <w:tr w:rsidR="00CA3022" w:rsidRPr="004B7C9A" w14:paraId="077D264C" w14:textId="77777777" w:rsidTr="001740A0">
        <w:trPr>
          <w:trHeight w:val="405"/>
          <w:jc w:val="center"/>
        </w:trPr>
        <w:tc>
          <w:tcPr>
            <w:tcW w:w="3421" w:type="dxa"/>
            <w:vAlign w:val="center"/>
          </w:tcPr>
          <w:p w14:paraId="6FECCAEC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单位名称（全称）</w:t>
            </w:r>
          </w:p>
        </w:tc>
        <w:tc>
          <w:tcPr>
            <w:tcW w:w="798" w:type="dxa"/>
            <w:vAlign w:val="center"/>
          </w:tcPr>
          <w:p w14:paraId="6A31C4E1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83" w:type="dxa"/>
            <w:vAlign w:val="center"/>
          </w:tcPr>
          <w:p w14:paraId="125AE367" w14:textId="77777777" w:rsidR="00CA3022" w:rsidRPr="004B7C9A" w:rsidRDefault="00CA3022" w:rsidP="005312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131" w:type="dxa"/>
            <w:vAlign w:val="center"/>
          </w:tcPr>
          <w:p w14:paraId="43D29CF7" w14:textId="77777777" w:rsidR="00CA3022" w:rsidRPr="004B7C9A" w:rsidRDefault="00CA3022" w:rsidP="005312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部门</w:t>
            </w:r>
          </w:p>
        </w:tc>
        <w:tc>
          <w:tcPr>
            <w:tcW w:w="749" w:type="dxa"/>
            <w:vAlign w:val="center"/>
          </w:tcPr>
          <w:p w14:paraId="01DC9291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695" w:type="dxa"/>
            <w:vAlign w:val="center"/>
          </w:tcPr>
          <w:p w14:paraId="05EF6832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2397" w:type="dxa"/>
            <w:vAlign w:val="center"/>
          </w:tcPr>
          <w:p w14:paraId="4C7CFD63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电子邮箱地址</w:t>
            </w:r>
          </w:p>
        </w:tc>
        <w:tc>
          <w:tcPr>
            <w:tcW w:w="1276" w:type="dxa"/>
            <w:vAlign w:val="center"/>
          </w:tcPr>
          <w:p w14:paraId="7211AAC6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房间预订</w:t>
            </w:r>
            <w:r w:rsidR="008F5A06">
              <w:rPr>
                <w:rFonts w:ascii="宋体" w:hAnsi="宋体" w:hint="eastAsia"/>
                <w:sz w:val="18"/>
                <w:szCs w:val="18"/>
              </w:rPr>
              <w:t>（大床、标房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AD16D76" w14:textId="77777777" w:rsidR="00CA3022" w:rsidRPr="004B7C9A" w:rsidRDefault="00CA3022" w:rsidP="005E61A4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4B7C9A">
              <w:rPr>
                <w:rFonts w:ascii="宋体" w:hAnsi="宋体" w:hint="eastAsia"/>
                <w:sz w:val="18"/>
                <w:szCs w:val="18"/>
              </w:rPr>
              <w:t>入住日期</w:t>
            </w:r>
            <w:r>
              <w:rPr>
                <w:rFonts w:ascii="宋体" w:hAnsi="宋体" w:hint="eastAsia"/>
                <w:sz w:val="18"/>
                <w:szCs w:val="18"/>
              </w:rPr>
              <w:t>，住几天</w:t>
            </w:r>
          </w:p>
        </w:tc>
        <w:tc>
          <w:tcPr>
            <w:tcW w:w="1010" w:type="dxa"/>
            <w:vAlign w:val="center"/>
          </w:tcPr>
          <w:p w14:paraId="3F610156" w14:textId="77777777" w:rsidR="00CA3022" w:rsidRPr="004B7C9A" w:rsidRDefault="00CA3022" w:rsidP="001740A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是否参观码头</w:t>
            </w:r>
          </w:p>
        </w:tc>
      </w:tr>
      <w:tr w:rsidR="00CA3022" w:rsidRPr="004B7C9A" w14:paraId="2D8B5E1A" w14:textId="77777777" w:rsidTr="001740A0">
        <w:trPr>
          <w:trHeight w:val="405"/>
          <w:jc w:val="center"/>
        </w:trPr>
        <w:tc>
          <w:tcPr>
            <w:tcW w:w="3421" w:type="dxa"/>
            <w:vAlign w:val="center"/>
          </w:tcPr>
          <w:p w14:paraId="6732F438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28CFF48B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4CE53710" w14:textId="77777777" w:rsidR="00CA3022" w:rsidRPr="004B7C9A" w:rsidRDefault="00CA3022" w:rsidP="005312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107E2DFE" w14:textId="77777777" w:rsidR="00CA3022" w:rsidRPr="004B7C9A" w:rsidRDefault="00CA3022" w:rsidP="005312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53B72032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35AFD79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14:paraId="44BAE698" w14:textId="77777777" w:rsidR="00CA3022" w:rsidRPr="004B7C9A" w:rsidRDefault="00CA3022" w:rsidP="0053124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2D34AD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ABA6C" w14:textId="77777777" w:rsidR="00CA3022" w:rsidRPr="004B7C9A" w:rsidRDefault="00CA3022" w:rsidP="0053124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3DE9874" w14:textId="77777777" w:rsidR="00CA3022" w:rsidRPr="004B7C9A" w:rsidRDefault="00CA3022" w:rsidP="0053124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CA3022" w:rsidRPr="004B7C9A" w14:paraId="76A6DAE1" w14:textId="77777777" w:rsidTr="001740A0">
        <w:trPr>
          <w:trHeight w:val="311"/>
          <w:jc w:val="center"/>
        </w:trPr>
        <w:tc>
          <w:tcPr>
            <w:tcW w:w="3421" w:type="dxa"/>
          </w:tcPr>
          <w:p w14:paraId="56A5DB9E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</w:tcPr>
          <w:p w14:paraId="33E723E0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</w:tcPr>
          <w:p w14:paraId="45581C4B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</w:tcPr>
          <w:p w14:paraId="604253DE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</w:tcPr>
          <w:p w14:paraId="6B9857B1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E691EA8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14:paraId="31C9E887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EA4030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D2D4F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0AFE833" w14:textId="77777777" w:rsidR="00CA3022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76B9E5A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A3022" w:rsidRPr="004B7C9A" w14:paraId="078F9132" w14:textId="77777777" w:rsidTr="001740A0">
        <w:trPr>
          <w:trHeight w:val="311"/>
          <w:jc w:val="center"/>
        </w:trPr>
        <w:tc>
          <w:tcPr>
            <w:tcW w:w="3421" w:type="dxa"/>
          </w:tcPr>
          <w:p w14:paraId="7A27DC9A" w14:textId="77777777" w:rsidR="00CA3022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646EB51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</w:tcPr>
          <w:p w14:paraId="49BE6781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</w:tcPr>
          <w:p w14:paraId="28959AFA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</w:tcPr>
          <w:p w14:paraId="0E673DDE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</w:tcPr>
          <w:p w14:paraId="29BD2758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589B2F90" w14:textId="77777777" w:rsidR="00CA3022" w:rsidRPr="004B7C9A" w:rsidRDefault="00CA3022" w:rsidP="00531240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14:paraId="547C83EC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DE20E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60D74" w14:textId="77777777" w:rsidR="00CA3022" w:rsidRPr="004B7C9A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2AED0DE" w14:textId="77777777" w:rsidR="00CA3022" w:rsidRDefault="00CA3022" w:rsidP="00DC152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9C1D5A7" w14:textId="77777777" w:rsidR="009D3325" w:rsidRPr="004B7C9A" w:rsidRDefault="009D3325" w:rsidP="008C7A15">
      <w:pPr>
        <w:spacing w:line="0" w:lineRule="atLeast"/>
        <w:ind w:firstLineChars="100" w:firstLine="210"/>
        <w:rPr>
          <w:rFonts w:ascii="宋体" w:hAnsi="宋体"/>
          <w:szCs w:val="21"/>
        </w:rPr>
      </w:pPr>
      <w:r w:rsidRPr="004B7C9A">
        <w:rPr>
          <w:rFonts w:ascii="宋体" w:hAnsi="宋体" w:hint="eastAsia"/>
          <w:szCs w:val="21"/>
        </w:rPr>
        <w:t>注意事项：</w:t>
      </w:r>
    </w:p>
    <w:p w14:paraId="0C2E31C4" w14:textId="2DAE3DF4" w:rsidR="009D3325" w:rsidRPr="004B7C9A" w:rsidRDefault="009D3325" w:rsidP="005873C9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4B7C9A">
        <w:rPr>
          <w:rFonts w:ascii="宋体" w:hAnsi="宋体" w:hint="eastAsia"/>
          <w:szCs w:val="21"/>
        </w:rPr>
        <w:t>1</w:t>
      </w:r>
      <w:r w:rsidR="005873C9">
        <w:rPr>
          <w:rFonts w:ascii="宋体" w:hAnsi="宋体" w:hint="eastAsia"/>
          <w:szCs w:val="21"/>
        </w:rPr>
        <w:t>、填写会议回执</w:t>
      </w:r>
      <w:r w:rsidRPr="004B7C9A">
        <w:rPr>
          <w:rFonts w:ascii="宋体" w:hAnsi="宋体" w:hint="eastAsia"/>
          <w:szCs w:val="21"/>
        </w:rPr>
        <w:t>请以电子邮件反馈</w:t>
      </w:r>
      <w:r w:rsidR="00CA3022">
        <w:rPr>
          <w:rFonts w:ascii="宋体" w:hAnsi="宋体" w:hint="eastAsia"/>
          <w:szCs w:val="21"/>
        </w:rPr>
        <w:t>。</w:t>
      </w:r>
    </w:p>
    <w:p w14:paraId="278B7B53" w14:textId="357DA863" w:rsidR="00EB7342" w:rsidRDefault="009D3325" w:rsidP="009D3325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4B7C9A">
        <w:rPr>
          <w:rFonts w:ascii="宋体" w:hAnsi="宋体" w:hint="eastAsia"/>
          <w:szCs w:val="21"/>
        </w:rPr>
        <w:t>2、为使会议顺利召开，请各单位</w:t>
      </w:r>
      <w:r w:rsidRPr="00CF28E9">
        <w:rPr>
          <w:rFonts w:ascii="宋体" w:hAnsi="宋体" w:hint="eastAsia"/>
          <w:szCs w:val="21"/>
        </w:rPr>
        <w:t>在</w:t>
      </w:r>
      <w:r w:rsidR="00595801" w:rsidRPr="00CF28E9">
        <w:rPr>
          <w:rFonts w:ascii="宋体" w:hAnsi="宋体" w:hint="eastAsia"/>
          <w:szCs w:val="21"/>
        </w:rPr>
        <w:t>20</w:t>
      </w:r>
      <w:r w:rsidR="00595801">
        <w:rPr>
          <w:rFonts w:ascii="宋体" w:hAnsi="宋体"/>
          <w:szCs w:val="21"/>
        </w:rPr>
        <w:t>23</w:t>
      </w:r>
      <w:r w:rsidRPr="00CF28E9">
        <w:rPr>
          <w:rFonts w:ascii="宋体" w:hAnsi="宋体" w:hint="eastAsia"/>
          <w:szCs w:val="21"/>
        </w:rPr>
        <w:t>年</w:t>
      </w:r>
      <w:r w:rsidR="002A7992">
        <w:rPr>
          <w:rFonts w:ascii="宋体" w:hAnsi="宋体" w:hint="eastAsia"/>
          <w:szCs w:val="21"/>
        </w:rPr>
        <w:t>1</w:t>
      </w:r>
      <w:r w:rsidR="002A7992">
        <w:rPr>
          <w:rFonts w:ascii="宋体" w:hAnsi="宋体"/>
          <w:szCs w:val="21"/>
        </w:rPr>
        <w:t>1</w:t>
      </w:r>
      <w:r w:rsidRPr="00CF28E9">
        <w:rPr>
          <w:rFonts w:ascii="宋体" w:hAnsi="宋体" w:hint="eastAsia"/>
          <w:szCs w:val="21"/>
        </w:rPr>
        <w:t>月</w:t>
      </w:r>
      <w:r w:rsidR="002A7992">
        <w:rPr>
          <w:rFonts w:ascii="宋体" w:hAnsi="宋体" w:hint="eastAsia"/>
          <w:szCs w:val="21"/>
        </w:rPr>
        <w:t>3</w:t>
      </w:r>
      <w:r w:rsidR="002A7992">
        <w:rPr>
          <w:rFonts w:ascii="宋体" w:hAnsi="宋体"/>
          <w:szCs w:val="21"/>
        </w:rPr>
        <w:t>0</w:t>
      </w:r>
      <w:r w:rsidRPr="00CF28E9">
        <w:rPr>
          <w:rFonts w:ascii="宋体" w:hAnsi="宋体" w:hint="eastAsia"/>
          <w:szCs w:val="21"/>
        </w:rPr>
        <w:t>日前，将会议回执</w:t>
      </w:r>
      <w:r w:rsidR="00C23C51">
        <w:rPr>
          <w:rFonts w:ascii="宋体" w:hAnsi="宋体" w:hint="eastAsia"/>
          <w:szCs w:val="21"/>
        </w:rPr>
        <w:t>一并</w:t>
      </w:r>
      <w:r w:rsidRPr="00CF28E9">
        <w:rPr>
          <w:rFonts w:ascii="宋体" w:hAnsi="宋体" w:hint="eastAsia"/>
          <w:szCs w:val="21"/>
        </w:rPr>
        <w:t>发</w:t>
      </w:r>
      <w:r w:rsidR="00CF28E9">
        <w:rPr>
          <w:rFonts w:ascii="宋体" w:hAnsi="宋体" w:hint="eastAsia"/>
          <w:szCs w:val="21"/>
        </w:rPr>
        <w:t>给</w:t>
      </w:r>
      <w:r w:rsidR="009D16B3">
        <w:rPr>
          <w:rFonts w:ascii="宋体" w:hAnsi="宋体" w:hint="eastAsia"/>
          <w:szCs w:val="21"/>
        </w:rPr>
        <w:t>会务</w:t>
      </w:r>
      <w:r w:rsidR="00DF3C6B">
        <w:rPr>
          <w:rFonts w:ascii="宋体" w:hAnsi="宋体" w:hint="eastAsia"/>
          <w:szCs w:val="21"/>
        </w:rPr>
        <w:t>联系人邮箱。</w:t>
      </w:r>
    </w:p>
    <w:p w14:paraId="6337E915" w14:textId="39B44149" w:rsidR="009D3325" w:rsidRDefault="00EB7342" w:rsidP="009D3325">
      <w:pPr>
        <w:spacing w:line="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9D16B3">
        <w:rPr>
          <w:rFonts w:ascii="宋体" w:hAnsi="宋体" w:hint="eastAsia"/>
          <w:szCs w:val="21"/>
        </w:rPr>
        <w:t>联系人</w:t>
      </w:r>
      <w:r>
        <w:rPr>
          <w:rFonts w:ascii="宋体" w:hAnsi="宋体" w:hint="eastAsia"/>
          <w:szCs w:val="21"/>
        </w:rPr>
        <w:t>：</w:t>
      </w:r>
      <w:r w:rsidR="002A7992">
        <w:rPr>
          <w:rFonts w:ascii="宋体" w:hAnsi="宋体" w:hint="eastAsia"/>
          <w:szCs w:val="21"/>
        </w:rPr>
        <w:t>陈钟琪</w:t>
      </w:r>
      <w:r w:rsidR="009D16B3">
        <w:rPr>
          <w:rFonts w:ascii="宋体" w:hAnsi="宋体" w:hint="eastAsia"/>
          <w:szCs w:val="21"/>
        </w:rPr>
        <w:t>，电话：1</w:t>
      </w:r>
      <w:r w:rsidR="009D16B3">
        <w:rPr>
          <w:rFonts w:ascii="宋体" w:hAnsi="宋体"/>
          <w:szCs w:val="21"/>
        </w:rPr>
        <w:t>3701906747</w:t>
      </w:r>
      <w:r w:rsidR="009D16B3">
        <w:rPr>
          <w:rFonts w:ascii="宋体" w:hAnsi="宋体" w:hint="eastAsia"/>
          <w:szCs w:val="21"/>
        </w:rPr>
        <w:t>，电子邮箱：</w:t>
      </w:r>
      <w:hyperlink r:id="rId14" w:history="1">
        <w:r w:rsidRPr="008719C4">
          <w:rPr>
            <w:rStyle w:val="ad"/>
            <w:rFonts w:ascii="宋体" w:hAnsi="宋体"/>
            <w:szCs w:val="21"/>
          </w:rPr>
          <w:t>chenzq@sipgzct.com</w:t>
        </w:r>
      </w:hyperlink>
    </w:p>
    <w:p w14:paraId="7E401CE4" w14:textId="5F4D256A" w:rsidR="00EB7342" w:rsidRPr="00EB7342" w:rsidRDefault="00EB7342" w:rsidP="009D3325">
      <w:pPr>
        <w:spacing w:line="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）联系人：张如星，电话：1</w:t>
      </w:r>
      <w:r>
        <w:rPr>
          <w:rFonts w:ascii="宋体" w:hAnsi="宋体"/>
          <w:szCs w:val="21"/>
        </w:rPr>
        <w:t>3601875326</w:t>
      </w:r>
      <w:r>
        <w:rPr>
          <w:rFonts w:ascii="宋体" w:hAnsi="宋体" w:hint="eastAsia"/>
          <w:szCs w:val="21"/>
        </w:rPr>
        <w:t>，电子邮箱：1</w:t>
      </w:r>
      <w:r>
        <w:rPr>
          <w:rFonts w:ascii="宋体" w:hAnsi="宋体"/>
          <w:szCs w:val="21"/>
        </w:rPr>
        <w:t>3601875326@163.com</w:t>
      </w:r>
    </w:p>
    <w:p w14:paraId="2DE1401E" w14:textId="77777777" w:rsidR="00C14692" w:rsidRDefault="00C14692" w:rsidP="004D1ED8">
      <w:pPr>
        <w:autoSpaceDE w:val="0"/>
        <w:autoSpaceDN w:val="0"/>
        <w:adjustRightInd w:val="0"/>
        <w:ind w:firstLineChars="100" w:firstLine="240"/>
        <w:rPr>
          <w:rFonts w:ascii="宋体" w:hAnsi="宋体"/>
          <w:sz w:val="24"/>
          <w:szCs w:val="24"/>
        </w:rPr>
      </w:pPr>
    </w:p>
    <w:p w14:paraId="416D0D5C" w14:textId="3253DED0" w:rsidR="004D1ED8" w:rsidRPr="00A733F4" w:rsidRDefault="00AF3F45" w:rsidP="004D1ED8">
      <w:pPr>
        <w:autoSpaceDE w:val="0"/>
        <w:autoSpaceDN w:val="0"/>
        <w:adjustRightInd w:val="0"/>
        <w:ind w:firstLineChars="100" w:firstLine="240"/>
        <w:rPr>
          <w:rFonts w:ascii="宋体" w:hAnsi="宋体"/>
          <w:b/>
          <w:sz w:val="30"/>
          <w:szCs w:val="30"/>
        </w:rPr>
      </w:pPr>
      <w:r w:rsidRPr="004D1ED8">
        <w:rPr>
          <w:rFonts w:ascii="宋体" w:hAnsi="宋体" w:hint="eastAsia"/>
          <w:sz w:val="24"/>
          <w:szCs w:val="24"/>
        </w:rPr>
        <w:t>附件</w:t>
      </w:r>
      <w:r w:rsidR="00C14692">
        <w:rPr>
          <w:rFonts w:ascii="宋体" w:hAnsi="宋体" w:hint="eastAsia"/>
          <w:sz w:val="24"/>
          <w:szCs w:val="24"/>
        </w:rPr>
        <w:t>二</w:t>
      </w:r>
      <w:r w:rsidRPr="004D1ED8">
        <w:rPr>
          <w:rFonts w:ascii="宋体" w:hAnsi="宋体" w:hint="eastAsia"/>
          <w:sz w:val="24"/>
          <w:szCs w:val="24"/>
        </w:rPr>
        <w:t>：</w:t>
      </w:r>
      <w:r w:rsidR="00E5169A" w:rsidRPr="004D1ED8">
        <w:rPr>
          <w:rFonts w:ascii="宋体" w:hAnsi="宋体" w:hint="eastAsia"/>
          <w:sz w:val="24"/>
          <w:szCs w:val="24"/>
        </w:rPr>
        <w:t xml:space="preserve">  </w:t>
      </w:r>
      <w:r w:rsidR="004D1ED8" w:rsidRPr="004D1ED8">
        <w:rPr>
          <w:rFonts w:ascii="宋体" w:hAnsi="宋体" w:hint="eastAsia"/>
          <w:sz w:val="24"/>
          <w:szCs w:val="24"/>
        </w:rPr>
        <w:t xml:space="preserve">  </w:t>
      </w:r>
      <w:r w:rsidR="004D1ED8">
        <w:rPr>
          <w:rFonts w:ascii="宋体" w:hAnsi="宋体" w:hint="eastAsia"/>
          <w:b/>
          <w:szCs w:val="21"/>
        </w:rPr>
        <w:t xml:space="preserve">                       </w:t>
      </w:r>
      <w:r w:rsidR="004D1ED8" w:rsidRPr="004D1ED8">
        <w:rPr>
          <w:rFonts w:ascii="宋体" w:hAnsi="宋体" w:cs="黑体" w:hint="eastAsia"/>
          <w:b/>
          <w:color w:val="000000"/>
          <w:kern w:val="0"/>
          <w:sz w:val="28"/>
          <w:szCs w:val="28"/>
        </w:rPr>
        <w:t xml:space="preserve"> </w:t>
      </w:r>
      <w:r w:rsidR="004D1ED8" w:rsidRPr="004D1ED8">
        <w:rPr>
          <w:rFonts w:ascii="宋体" w:hAnsi="宋体" w:hint="eastAsia"/>
          <w:b/>
          <w:sz w:val="28"/>
          <w:szCs w:val="28"/>
        </w:rPr>
        <w:t>增值税专用发票填写项目表(请务必填写清楚)</w:t>
      </w:r>
    </w:p>
    <w:tbl>
      <w:tblPr>
        <w:tblW w:w="14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4526"/>
        <w:gridCol w:w="1701"/>
        <w:gridCol w:w="3769"/>
      </w:tblGrid>
      <w:tr w:rsidR="004D1ED8" w:rsidRPr="00846AF2" w14:paraId="0EE06480" w14:textId="77777777" w:rsidTr="001740A0">
        <w:trPr>
          <w:trHeight w:val="470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48A2255" w14:textId="77777777" w:rsidR="00C14692" w:rsidRDefault="00C14692" w:rsidP="00C14692">
            <w:pPr>
              <w:autoSpaceDE w:val="0"/>
              <w:autoSpaceDN w:val="0"/>
              <w:adjustRightInd w:val="0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  <w:p w14:paraId="795FA857" w14:textId="41ECCD3B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增值税专用</w:t>
            </w:r>
          </w:p>
          <w:p w14:paraId="65CA0BD0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发票信息</w:t>
            </w:r>
          </w:p>
          <w:p w14:paraId="13340E4C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开票项目为</w:t>
            </w:r>
          </w:p>
          <w:p w14:paraId="4F152405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（会务费）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13A64F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单位名称</w:t>
            </w:r>
            <w:r w:rsidRPr="00846AF2">
              <w:rPr>
                <w:rFonts w:ascii="黑体" w:eastAsia="黑体" w:hAnsi="Calibri" w:cs="黑体"/>
                <w:color w:val="000000"/>
                <w:kern w:val="0"/>
                <w:szCs w:val="21"/>
              </w:rPr>
              <w:t>(</w:t>
            </w: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发票抬头名称</w:t>
            </w:r>
            <w:r w:rsidRPr="00846AF2">
              <w:rPr>
                <w:rFonts w:ascii="黑体" w:eastAsia="黑体" w:hAnsi="Calibri" w:cs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2462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4D1ED8" w:rsidRPr="00846AF2" w14:paraId="04AB092E" w14:textId="77777777" w:rsidTr="00C14692">
        <w:trPr>
          <w:trHeight w:val="550"/>
        </w:trPr>
        <w:tc>
          <w:tcPr>
            <w:tcW w:w="1560" w:type="dxa"/>
            <w:vMerge/>
            <w:tcBorders>
              <w:right w:val="single" w:sz="8" w:space="0" w:color="000000"/>
            </w:tcBorders>
          </w:tcPr>
          <w:p w14:paraId="517C2C03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51B3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纳税人识别号（必填）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00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AF3" w14:textId="77777777" w:rsidR="004D1ED8" w:rsidRPr="00846AF2" w:rsidRDefault="004D1ED8" w:rsidP="00C14692">
            <w:pPr>
              <w:autoSpaceDE w:val="0"/>
              <w:autoSpaceDN w:val="0"/>
              <w:adjustRightInd w:val="0"/>
              <w:ind w:left="27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开户行（必填）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FF9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4D1ED8" w:rsidRPr="00846AF2" w14:paraId="10A23611" w14:textId="77777777" w:rsidTr="00C14692">
        <w:trPr>
          <w:trHeight w:val="424"/>
        </w:trPr>
        <w:tc>
          <w:tcPr>
            <w:tcW w:w="1560" w:type="dxa"/>
            <w:vMerge/>
            <w:tcBorders>
              <w:right w:val="single" w:sz="8" w:space="0" w:color="000000"/>
            </w:tcBorders>
          </w:tcPr>
          <w:p w14:paraId="308BD565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6598E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公司地址（必填）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2EE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886" w14:textId="77777777" w:rsidR="004D1ED8" w:rsidRPr="00846AF2" w:rsidRDefault="004D1ED8" w:rsidP="00C14692">
            <w:pPr>
              <w:autoSpaceDE w:val="0"/>
              <w:autoSpaceDN w:val="0"/>
              <w:adjustRightInd w:val="0"/>
              <w:ind w:left="27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账  号（必填）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462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4D1ED8" w:rsidRPr="00846AF2" w14:paraId="7103383D" w14:textId="77777777" w:rsidTr="00C14692">
        <w:trPr>
          <w:trHeight w:val="608"/>
        </w:trPr>
        <w:tc>
          <w:tcPr>
            <w:tcW w:w="1560" w:type="dxa"/>
            <w:tcBorders>
              <w:right w:val="single" w:sz="8" w:space="0" w:color="000000"/>
            </w:tcBorders>
          </w:tcPr>
          <w:p w14:paraId="3A00E213" w14:textId="77777777" w:rsidR="004D1ED8" w:rsidRPr="00846AF2" w:rsidRDefault="004D1ED8" w:rsidP="00C14692">
            <w:pPr>
              <w:autoSpaceDE w:val="0"/>
              <w:autoSpaceDN w:val="0"/>
              <w:adjustRightInd w:val="0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DB9B6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公司电话（必填）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8C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3D3" w14:textId="77777777" w:rsidR="004D1ED8" w:rsidRPr="00846AF2" w:rsidRDefault="004D1ED8" w:rsidP="005E61A4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快递地址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7D0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4D1ED8" w:rsidRPr="00846AF2" w14:paraId="76CD7E40" w14:textId="77777777" w:rsidTr="00C14692">
        <w:trPr>
          <w:trHeight w:val="586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3916669" w14:textId="77777777" w:rsidR="004D1ED8" w:rsidRPr="00846AF2" w:rsidRDefault="004D1ED8" w:rsidP="00C14692">
            <w:pPr>
              <w:autoSpaceDE w:val="0"/>
              <w:autoSpaceDN w:val="0"/>
              <w:adjustRightInd w:val="0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129380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发票收件人姓名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B168AC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0959CA" w14:textId="77777777" w:rsidR="004D1ED8" w:rsidRPr="00846AF2" w:rsidRDefault="004D1ED8" w:rsidP="005E61A4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846AF2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收件人电话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C662EB" w14:textId="77777777" w:rsidR="004D1ED8" w:rsidRPr="00846AF2" w:rsidRDefault="004D1ED8" w:rsidP="005E61A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</w:tbl>
    <w:p w14:paraId="447155E2" w14:textId="77777777" w:rsidR="00EE5FE6" w:rsidRPr="00846AF2" w:rsidRDefault="00EE5FE6" w:rsidP="006A18FC">
      <w:pPr>
        <w:pStyle w:val="Default"/>
        <w:jc w:val="both"/>
        <w:rPr>
          <w:rFonts w:ascii="宋体" w:eastAsia="宋体" w:hAnsi="宋体"/>
          <w:b/>
          <w:sz w:val="18"/>
          <w:szCs w:val="18"/>
        </w:rPr>
      </w:pPr>
    </w:p>
    <w:sectPr w:rsidR="00EE5FE6" w:rsidRPr="00846AF2" w:rsidSect="00C71E58">
      <w:footerReference w:type="default" r:id="rId15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EE4F" w14:textId="77777777" w:rsidR="00AA6B39" w:rsidRDefault="00AA6B39" w:rsidP="00B73553">
      <w:r>
        <w:separator/>
      </w:r>
    </w:p>
  </w:endnote>
  <w:endnote w:type="continuationSeparator" w:id="0">
    <w:p w14:paraId="16246492" w14:textId="77777777" w:rsidR="00AA6B39" w:rsidRDefault="00AA6B39" w:rsidP="00B7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88F" w14:textId="77777777" w:rsidR="000B69F9" w:rsidRDefault="00ED249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19C" w:rsidRPr="0079419C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2F350E30" w14:textId="77777777" w:rsidR="000B69F9" w:rsidRDefault="000B69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0DC" w14:textId="77777777" w:rsidR="000B69F9" w:rsidRDefault="00ED249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19C" w:rsidRPr="0079419C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6033E450" w14:textId="77777777" w:rsidR="000B69F9" w:rsidRDefault="000B69F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56F4" w14:textId="77777777" w:rsidR="000B69F9" w:rsidRDefault="000B69F9">
    <w:pPr>
      <w:pStyle w:val="a3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3E2" w14:textId="77777777" w:rsidR="000B69F9" w:rsidRDefault="000B69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77C9" w14:textId="77777777" w:rsidR="00AA6B39" w:rsidRDefault="00AA6B39" w:rsidP="00B73553">
      <w:r>
        <w:separator/>
      </w:r>
    </w:p>
  </w:footnote>
  <w:footnote w:type="continuationSeparator" w:id="0">
    <w:p w14:paraId="091BC6C5" w14:textId="77777777" w:rsidR="00AA6B39" w:rsidRDefault="00AA6B39" w:rsidP="00B7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E7F8" w14:textId="77777777" w:rsidR="000B69F9" w:rsidRDefault="000B69F9" w:rsidP="00A64A3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708E" w14:textId="77777777" w:rsidR="000B69F9" w:rsidRDefault="000B69F9" w:rsidP="000B69F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421C"/>
    <w:multiLevelType w:val="multilevel"/>
    <w:tmpl w:val="43D342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273"/>
        </w:tabs>
        <w:ind w:left="273" w:hanging="420"/>
      </w:pPr>
    </w:lvl>
    <w:lvl w:ilvl="2">
      <w:start w:val="1"/>
      <w:numFmt w:val="lowerRoman"/>
      <w:lvlText w:val="%3."/>
      <w:lvlJc w:val="right"/>
      <w:pPr>
        <w:tabs>
          <w:tab w:val="num" w:pos="693"/>
        </w:tabs>
        <w:ind w:left="693" w:hanging="420"/>
      </w:pPr>
    </w:lvl>
    <w:lvl w:ilvl="3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420"/>
      </w:pPr>
    </w:lvl>
    <w:lvl w:ilvl="5">
      <w:start w:val="1"/>
      <w:numFmt w:val="lowerRoman"/>
      <w:lvlText w:val="%6."/>
      <w:lvlJc w:val="right"/>
      <w:pPr>
        <w:tabs>
          <w:tab w:val="num" w:pos="1953"/>
        </w:tabs>
        <w:ind w:left="1953" w:hanging="420"/>
      </w:pPr>
    </w:lvl>
    <w:lvl w:ilvl="6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>
      <w:start w:val="1"/>
      <w:numFmt w:val="lowerLetter"/>
      <w:lvlText w:val="%8)"/>
      <w:lvlJc w:val="left"/>
      <w:pPr>
        <w:tabs>
          <w:tab w:val="num" w:pos="2793"/>
        </w:tabs>
        <w:ind w:left="2793" w:hanging="420"/>
      </w:p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534B3AEF"/>
    <w:multiLevelType w:val="singleLevel"/>
    <w:tmpl w:val="534B3AE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61194997"/>
    <w:multiLevelType w:val="multilevel"/>
    <w:tmpl w:val="6119499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57384639">
    <w:abstractNumId w:val="0"/>
  </w:num>
  <w:num w:numId="2" w16cid:durableId="1283808840">
    <w:abstractNumId w:val="2"/>
  </w:num>
  <w:num w:numId="3" w16cid:durableId="81024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70"/>
    <w:rsid w:val="000122B5"/>
    <w:rsid w:val="00017B98"/>
    <w:rsid w:val="00044A7E"/>
    <w:rsid w:val="00046601"/>
    <w:rsid w:val="000661C4"/>
    <w:rsid w:val="0007741C"/>
    <w:rsid w:val="0008099B"/>
    <w:rsid w:val="000A54F3"/>
    <w:rsid w:val="000B69F9"/>
    <w:rsid w:val="000D1C36"/>
    <w:rsid w:val="000D7DDD"/>
    <w:rsid w:val="000E0B33"/>
    <w:rsid w:val="000F5D12"/>
    <w:rsid w:val="001155CE"/>
    <w:rsid w:val="00131735"/>
    <w:rsid w:val="001409F9"/>
    <w:rsid w:val="00145A18"/>
    <w:rsid w:val="00151C41"/>
    <w:rsid w:val="001679D9"/>
    <w:rsid w:val="00172A27"/>
    <w:rsid w:val="00173E95"/>
    <w:rsid w:val="001740A0"/>
    <w:rsid w:val="00177EAA"/>
    <w:rsid w:val="00181DBB"/>
    <w:rsid w:val="0019145A"/>
    <w:rsid w:val="001921E3"/>
    <w:rsid w:val="00197190"/>
    <w:rsid w:val="001B6502"/>
    <w:rsid w:val="001C79C8"/>
    <w:rsid w:val="001F428F"/>
    <w:rsid w:val="00227B51"/>
    <w:rsid w:val="00240102"/>
    <w:rsid w:val="00240676"/>
    <w:rsid w:val="0024305C"/>
    <w:rsid w:val="00254B2D"/>
    <w:rsid w:val="00257F3A"/>
    <w:rsid w:val="002718D4"/>
    <w:rsid w:val="00277060"/>
    <w:rsid w:val="00285E0B"/>
    <w:rsid w:val="002A7992"/>
    <w:rsid w:val="002B3D45"/>
    <w:rsid w:val="002C4C0F"/>
    <w:rsid w:val="002D072E"/>
    <w:rsid w:val="002D7D62"/>
    <w:rsid w:val="002E2614"/>
    <w:rsid w:val="002E2D0F"/>
    <w:rsid w:val="002E3EF9"/>
    <w:rsid w:val="002E6680"/>
    <w:rsid w:val="002F22E4"/>
    <w:rsid w:val="002F4493"/>
    <w:rsid w:val="00307370"/>
    <w:rsid w:val="00317C48"/>
    <w:rsid w:val="00320198"/>
    <w:rsid w:val="00367C78"/>
    <w:rsid w:val="00376F8A"/>
    <w:rsid w:val="00386643"/>
    <w:rsid w:val="00390484"/>
    <w:rsid w:val="00391793"/>
    <w:rsid w:val="003C3BB3"/>
    <w:rsid w:val="003C4D7E"/>
    <w:rsid w:val="003E03DF"/>
    <w:rsid w:val="003E0458"/>
    <w:rsid w:val="00403E08"/>
    <w:rsid w:val="004079E3"/>
    <w:rsid w:val="00416109"/>
    <w:rsid w:val="00423286"/>
    <w:rsid w:val="00431D1B"/>
    <w:rsid w:val="004339CF"/>
    <w:rsid w:val="00467CBD"/>
    <w:rsid w:val="0047004E"/>
    <w:rsid w:val="00470691"/>
    <w:rsid w:val="004713D9"/>
    <w:rsid w:val="004977EC"/>
    <w:rsid w:val="004B214B"/>
    <w:rsid w:val="004C25C7"/>
    <w:rsid w:val="004D1ED8"/>
    <w:rsid w:val="004D7ADE"/>
    <w:rsid w:val="004E1D53"/>
    <w:rsid w:val="004E5C40"/>
    <w:rsid w:val="004E754B"/>
    <w:rsid w:val="00501554"/>
    <w:rsid w:val="0050679B"/>
    <w:rsid w:val="005125B0"/>
    <w:rsid w:val="00526CAD"/>
    <w:rsid w:val="00531240"/>
    <w:rsid w:val="00562704"/>
    <w:rsid w:val="005674B9"/>
    <w:rsid w:val="00572A95"/>
    <w:rsid w:val="00573EDF"/>
    <w:rsid w:val="005873C9"/>
    <w:rsid w:val="00595801"/>
    <w:rsid w:val="005A03E0"/>
    <w:rsid w:val="005A27BD"/>
    <w:rsid w:val="005A35AA"/>
    <w:rsid w:val="005A6B39"/>
    <w:rsid w:val="005A7A54"/>
    <w:rsid w:val="005D70A9"/>
    <w:rsid w:val="005E61A4"/>
    <w:rsid w:val="005E6E92"/>
    <w:rsid w:val="005F426C"/>
    <w:rsid w:val="00624253"/>
    <w:rsid w:val="00632B76"/>
    <w:rsid w:val="00633069"/>
    <w:rsid w:val="00651B57"/>
    <w:rsid w:val="006611D4"/>
    <w:rsid w:val="00666EEA"/>
    <w:rsid w:val="0067556D"/>
    <w:rsid w:val="00686E1C"/>
    <w:rsid w:val="006874EC"/>
    <w:rsid w:val="006A0091"/>
    <w:rsid w:val="006A18FC"/>
    <w:rsid w:val="006A210E"/>
    <w:rsid w:val="006C3959"/>
    <w:rsid w:val="006E3743"/>
    <w:rsid w:val="006F119E"/>
    <w:rsid w:val="006F2F05"/>
    <w:rsid w:val="006F767A"/>
    <w:rsid w:val="0073445B"/>
    <w:rsid w:val="0076333E"/>
    <w:rsid w:val="0077480E"/>
    <w:rsid w:val="00777889"/>
    <w:rsid w:val="00780E89"/>
    <w:rsid w:val="0079419C"/>
    <w:rsid w:val="007A32CE"/>
    <w:rsid w:val="007B0997"/>
    <w:rsid w:val="007B3871"/>
    <w:rsid w:val="007C1306"/>
    <w:rsid w:val="007E0A8C"/>
    <w:rsid w:val="007E122F"/>
    <w:rsid w:val="007E4344"/>
    <w:rsid w:val="007E4B10"/>
    <w:rsid w:val="007F1480"/>
    <w:rsid w:val="007F480D"/>
    <w:rsid w:val="00817133"/>
    <w:rsid w:val="00827DE5"/>
    <w:rsid w:val="00833C96"/>
    <w:rsid w:val="00836EB5"/>
    <w:rsid w:val="008413E6"/>
    <w:rsid w:val="00846AF2"/>
    <w:rsid w:val="00867D98"/>
    <w:rsid w:val="00875B1F"/>
    <w:rsid w:val="00880036"/>
    <w:rsid w:val="008C7A15"/>
    <w:rsid w:val="008D1047"/>
    <w:rsid w:val="008D2AFC"/>
    <w:rsid w:val="008D45AB"/>
    <w:rsid w:val="008E00B9"/>
    <w:rsid w:val="008E62A1"/>
    <w:rsid w:val="008F5A06"/>
    <w:rsid w:val="00976DB7"/>
    <w:rsid w:val="009A08AF"/>
    <w:rsid w:val="009B3B28"/>
    <w:rsid w:val="009C7416"/>
    <w:rsid w:val="009D16B3"/>
    <w:rsid w:val="009D21B3"/>
    <w:rsid w:val="009D3325"/>
    <w:rsid w:val="009D506E"/>
    <w:rsid w:val="009F60A8"/>
    <w:rsid w:val="00A34AF1"/>
    <w:rsid w:val="00A35A7D"/>
    <w:rsid w:val="00A60574"/>
    <w:rsid w:val="00A64A38"/>
    <w:rsid w:val="00A67454"/>
    <w:rsid w:val="00A7404A"/>
    <w:rsid w:val="00A80857"/>
    <w:rsid w:val="00A8101E"/>
    <w:rsid w:val="00A82EBF"/>
    <w:rsid w:val="00A92AC2"/>
    <w:rsid w:val="00A94BB9"/>
    <w:rsid w:val="00A95D58"/>
    <w:rsid w:val="00AA6B39"/>
    <w:rsid w:val="00AB510D"/>
    <w:rsid w:val="00AB60A3"/>
    <w:rsid w:val="00AB79D9"/>
    <w:rsid w:val="00AF3AC7"/>
    <w:rsid w:val="00AF3F45"/>
    <w:rsid w:val="00B233DD"/>
    <w:rsid w:val="00B73553"/>
    <w:rsid w:val="00B73A7A"/>
    <w:rsid w:val="00B750B5"/>
    <w:rsid w:val="00B8493D"/>
    <w:rsid w:val="00BA443B"/>
    <w:rsid w:val="00BA7971"/>
    <w:rsid w:val="00BE1B86"/>
    <w:rsid w:val="00BE574D"/>
    <w:rsid w:val="00BE5F91"/>
    <w:rsid w:val="00BF1A87"/>
    <w:rsid w:val="00C03C6F"/>
    <w:rsid w:val="00C0428E"/>
    <w:rsid w:val="00C059DE"/>
    <w:rsid w:val="00C14692"/>
    <w:rsid w:val="00C23983"/>
    <w:rsid w:val="00C23C51"/>
    <w:rsid w:val="00C3434A"/>
    <w:rsid w:val="00C4555A"/>
    <w:rsid w:val="00C659DC"/>
    <w:rsid w:val="00C71E58"/>
    <w:rsid w:val="00C87761"/>
    <w:rsid w:val="00C910EE"/>
    <w:rsid w:val="00C914BB"/>
    <w:rsid w:val="00C9284E"/>
    <w:rsid w:val="00C92CA1"/>
    <w:rsid w:val="00CA3022"/>
    <w:rsid w:val="00CA4244"/>
    <w:rsid w:val="00CB0A1C"/>
    <w:rsid w:val="00CC267B"/>
    <w:rsid w:val="00CD134D"/>
    <w:rsid w:val="00CD43A8"/>
    <w:rsid w:val="00CD63C1"/>
    <w:rsid w:val="00CF28E9"/>
    <w:rsid w:val="00CF2ED5"/>
    <w:rsid w:val="00D20954"/>
    <w:rsid w:val="00D26C0E"/>
    <w:rsid w:val="00D46DD5"/>
    <w:rsid w:val="00D6000B"/>
    <w:rsid w:val="00D7198C"/>
    <w:rsid w:val="00DB6311"/>
    <w:rsid w:val="00DC1529"/>
    <w:rsid w:val="00DC68DD"/>
    <w:rsid w:val="00DE3D0F"/>
    <w:rsid w:val="00DF3C6B"/>
    <w:rsid w:val="00E25B57"/>
    <w:rsid w:val="00E3367D"/>
    <w:rsid w:val="00E5169A"/>
    <w:rsid w:val="00E661BA"/>
    <w:rsid w:val="00E751C5"/>
    <w:rsid w:val="00E76803"/>
    <w:rsid w:val="00E82CAE"/>
    <w:rsid w:val="00E83A70"/>
    <w:rsid w:val="00EB7342"/>
    <w:rsid w:val="00EC11CF"/>
    <w:rsid w:val="00EC71F0"/>
    <w:rsid w:val="00EC7511"/>
    <w:rsid w:val="00ED249F"/>
    <w:rsid w:val="00EE3046"/>
    <w:rsid w:val="00EE5FE6"/>
    <w:rsid w:val="00EE76A7"/>
    <w:rsid w:val="00EF5C25"/>
    <w:rsid w:val="00EF60FF"/>
    <w:rsid w:val="00F0103C"/>
    <w:rsid w:val="00F068BF"/>
    <w:rsid w:val="00F0715D"/>
    <w:rsid w:val="00F13911"/>
    <w:rsid w:val="00F165B5"/>
    <w:rsid w:val="00F20470"/>
    <w:rsid w:val="00F3365C"/>
    <w:rsid w:val="00F66AB5"/>
    <w:rsid w:val="00F80F3A"/>
    <w:rsid w:val="00F82B9D"/>
    <w:rsid w:val="00F92ADA"/>
    <w:rsid w:val="00F96F0F"/>
    <w:rsid w:val="00FA6F27"/>
    <w:rsid w:val="00FC663B"/>
    <w:rsid w:val="00FC76D4"/>
    <w:rsid w:val="00FD61F9"/>
    <w:rsid w:val="00FD7F5F"/>
    <w:rsid w:val="00FE2FB1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36AA184"/>
  <w15:docId w15:val="{6FD35E2A-52A7-411F-AF69-D71A6E9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1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3201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7355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B73553"/>
    <w:rPr>
      <w:kern w:val="2"/>
      <w:sz w:val="21"/>
    </w:rPr>
  </w:style>
  <w:style w:type="character" w:styleId="a9">
    <w:name w:val="Subtle Reference"/>
    <w:uiPriority w:val="31"/>
    <w:qFormat/>
    <w:rsid w:val="006F767A"/>
    <w:rPr>
      <w:smallCaps/>
      <w:color w:val="C0504D"/>
      <w:u w:val="single"/>
    </w:rPr>
  </w:style>
  <w:style w:type="table" w:styleId="aa">
    <w:name w:val="Table Grid"/>
    <w:basedOn w:val="a1"/>
    <w:uiPriority w:val="59"/>
    <w:rsid w:val="006F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017B98"/>
    <w:pPr>
      <w:spacing w:line="240" w:lineRule="atLeast"/>
    </w:pPr>
    <w:rPr>
      <w:rFonts w:ascii="黑体"/>
      <w:b/>
      <w:szCs w:val="21"/>
    </w:rPr>
  </w:style>
  <w:style w:type="character" w:customStyle="1" w:styleId="ac">
    <w:name w:val="正文文本 字符"/>
    <w:link w:val="ab"/>
    <w:rsid w:val="00017B98"/>
    <w:rPr>
      <w:rFonts w:ascii="黑体"/>
      <w:b/>
      <w:kern w:val="2"/>
      <w:sz w:val="21"/>
      <w:szCs w:val="21"/>
    </w:rPr>
  </w:style>
  <w:style w:type="character" w:styleId="ad">
    <w:name w:val="Hyperlink"/>
    <w:rsid w:val="00A64A38"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9D3325"/>
    <w:rPr>
      <w:kern w:val="2"/>
      <w:sz w:val="18"/>
    </w:rPr>
  </w:style>
  <w:style w:type="character" w:customStyle="1" w:styleId="a6">
    <w:name w:val="页眉 字符"/>
    <w:basedOn w:val="a0"/>
    <w:link w:val="a5"/>
    <w:rsid w:val="009D3325"/>
    <w:rPr>
      <w:kern w:val="2"/>
      <w:sz w:val="18"/>
    </w:rPr>
  </w:style>
  <w:style w:type="paragraph" w:customStyle="1" w:styleId="Default">
    <w:name w:val="Default"/>
    <w:rsid w:val="00A6057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e">
    <w:name w:val=".."/>
    <w:basedOn w:val="Default"/>
    <w:next w:val="Default"/>
    <w:uiPriority w:val="99"/>
    <w:rsid w:val="00A60574"/>
    <w:rPr>
      <w:rFonts w:cs="Times New Roman"/>
      <w:color w:val="auto"/>
    </w:rPr>
  </w:style>
  <w:style w:type="paragraph" w:customStyle="1" w:styleId="af">
    <w:name w:val="...."/>
    <w:basedOn w:val="Default"/>
    <w:next w:val="Default"/>
    <w:uiPriority w:val="99"/>
    <w:rsid w:val="00A60574"/>
    <w:rPr>
      <w:rFonts w:cs="Times New Roman"/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C3434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3434A"/>
    <w:rPr>
      <w:kern w:val="2"/>
      <w:sz w:val="18"/>
      <w:szCs w:val="18"/>
    </w:rPr>
  </w:style>
  <w:style w:type="paragraph" w:styleId="af2">
    <w:name w:val="Revision"/>
    <w:hidden/>
    <w:uiPriority w:val="99"/>
    <w:semiHidden/>
    <w:rsid w:val="00A67454"/>
    <w:rPr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EB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henzq@sipgzc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E421-65F3-449D-B327-FA089ED8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Links>
    <vt:vector size="60" baseType="variant">
      <vt:variant>
        <vt:i4>6946881</vt:i4>
      </vt:variant>
      <vt:variant>
        <vt:i4>27</vt:i4>
      </vt:variant>
      <vt:variant>
        <vt:i4>0</vt:i4>
      </vt:variant>
      <vt:variant>
        <vt:i4>5</vt:i4>
      </vt:variant>
      <vt:variant>
        <vt:lpwstr>mailto:13601875326@163.com</vt:lpwstr>
      </vt:variant>
      <vt:variant>
        <vt:lpwstr/>
      </vt:variant>
      <vt:variant>
        <vt:i4>3014687</vt:i4>
      </vt:variant>
      <vt:variant>
        <vt:i4>24</vt:i4>
      </vt:variant>
      <vt:variant>
        <vt:i4>0</vt:i4>
      </vt:variant>
      <vt:variant>
        <vt:i4>5</vt:i4>
      </vt:variant>
      <vt:variant>
        <vt:lpwstr>mailto:Weiping.Lu@yict.com.cn</vt:lpwstr>
      </vt:variant>
      <vt:variant>
        <vt:lpwstr/>
      </vt:variant>
      <vt:variant>
        <vt:i4>6291477</vt:i4>
      </vt:variant>
      <vt:variant>
        <vt:i4>21</vt:i4>
      </vt:variant>
      <vt:variant>
        <vt:i4>0</vt:i4>
      </vt:variant>
      <vt:variant>
        <vt:i4>5</vt:i4>
      </vt:variant>
      <vt:variant>
        <vt:lpwstr>mailto:xrmai@gct.com.cn</vt:lpwstr>
      </vt:variant>
      <vt:variant>
        <vt:lpwstr/>
      </vt:variant>
      <vt:variant>
        <vt:i4>4390953</vt:i4>
      </vt:variant>
      <vt:variant>
        <vt:i4>18</vt:i4>
      </vt:variant>
      <vt:variant>
        <vt:i4>0</vt:i4>
      </vt:variant>
      <vt:variant>
        <vt:i4>5</vt:i4>
      </vt:variant>
      <vt:variant>
        <vt:lpwstr>mailto:yuanquan@xctg.com.cn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mailto:lujie@fct-fuzhou.com.cn</vt:lpwstr>
      </vt:variant>
      <vt:variant>
        <vt:lpwstr/>
      </vt:variant>
      <vt:variant>
        <vt:i4>7340057</vt:i4>
      </vt:variant>
      <vt:variant>
        <vt:i4>12</vt:i4>
      </vt:variant>
      <vt:variant>
        <vt:i4>0</vt:i4>
      </vt:variant>
      <vt:variant>
        <vt:i4>5</vt:i4>
      </vt:variant>
      <vt:variant>
        <vt:lpwstr>mailto:xhf@nbct.com.cn</vt:lpwstr>
      </vt:variant>
      <vt:variant>
        <vt:lpwstr/>
      </vt:variant>
      <vt:variant>
        <vt:i4>4718652</vt:i4>
      </vt:variant>
      <vt:variant>
        <vt:i4>9</vt:i4>
      </vt:variant>
      <vt:variant>
        <vt:i4>0</vt:i4>
      </vt:variant>
      <vt:variant>
        <vt:i4>5</vt:i4>
      </vt:variant>
      <vt:variant>
        <vt:lpwstr>mailto:shchenhy@163.com</vt:lpwstr>
      </vt:variant>
      <vt:variant>
        <vt:lpwstr/>
      </vt:variant>
      <vt:variant>
        <vt:i4>6226027</vt:i4>
      </vt:variant>
      <vt:variant>
        <vt:i4>6</vt:i4>
      </vt:variant>
      <vt:variant>
        <vt:i4>0</vt:i4>
      </vt:variant>
      <vt:variant>
        <vt:i4>5</vt:i4>
      </vt:variant>
      <vt:variant>
        <vt:lpwstr>mailto:li.zl@qqcn.com.cn</vt:lpwstr>
      </vt:variant>
      <vt:variant>
        <vt:lpwstr/>
      </vt:variant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mailto:zhongshulai@tctcn.com</vt:lpwstr>
      </vt:variant>
      <vt:variant>
        <vt:lpwstr/>
      </vt:variant>
      <vt:variant>
        <vt:i4>7929862</vt:i4>
      </vt:variant>
      <vt:variant>
        <vt:i4>0</vt:i4>
      </vt:variant>
      <vt:variant>
        <vt:i4>0</vt:i4>
      </vt:variant>
      <vt:variant>
        <vt:i4>5</vt:i4>
      </vt:variant>
      <vt:variant>
        <vt:lpwstr>mailto:michael@thechoice.com.cn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中港协集装箱分会人力资源委员会文件</dc:title>
  <dc:creator>张如星</dc:creator>
  <cp:lastModifiedBy>如星 张</cp:lastModifiedBy>
  <cp:revision>28</cp:revision>
  <cp:lastPrinted>2018-09-05T08:05:00Z</cp:lastPrinted>
  <dcterms:created xsi:type="dcterms:W3CDTF">2023-11-01T08:15:00Z</dcterms:created>
  <dcterms:modified xsi:type="dcterms:W3CDTF">2023-11-08T07:06:00Z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